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812" w:rsidRDefault="004E2812" w:rsidP="004E2812">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625888"/>
      <w:r>
        <w:rPr>
          <w:rFonts w:ascii="Times New Roman" w:eastAsia="Times New Roman" w:hAnsi="Times New Roman" w:cs="Times New Roman"/>
          <w:b/>
          <w:i/>
          <w:color w:val="2B2B2B"/>
          <w:sz w:val="24"/>
          <w:szCs w:val="24"/>
          <w:shd w:val="clear" w:color="auto" w:fill="FFFFFF"/>
          <w:lang w:val="ru-RU"/>
        </w:rPr>
        <w:t>Приложение 1.14</w:t>
      </w:r>
    </w:p>
    <w:p w:rsidR="004E2812" w:rsidRDefault="004E2812" w:rsidP="004E2812">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4E2812" w:rsidRDefault="004E2812" w:rsidP="004E2812">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4E2812" w:rsidRDefault="00226E10" w:rsidP="004E2812">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w:t>
      </w:r>
      <w:bookmarkStart w:id="1" w:name="_GoBack"/>
      <w:bookmarkEnd w:id="1"/>
      <w:r w:rsidR="004E2812">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657862" w:rsidRPr="004E2812" w:rsidRDefault="004E2812" w:rsidP="004E2812">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w:t>
      </w:r>
      <w:r w:rsidR="00A96ED3" w:rsidRPr="00A96ED3">
        <w:rPr>
          <w:rFonts w:ascii="Times New Roman" w:eastAsia="Times New Roman" w:hAnsi="Times New Roman" w:cs="Times New Roman"/>
          <w:i/>
          <w:color w:val="2B2B2B"/>
          <w:sz w:val="24"/>
          <w:szCs w:val="24"/>
          <w:shd w:val="clear" w:color="auto" w:fill="FFFFFF"/>
          <w:lang w:val="ru-RU"/>
        </w:rPr>
        <w:t>от 29.08.2025</w:t>
      </w:r>
      <w:r w:rsidRPr="00A96ED3">
        <w:rPr>
          <w:rFonts w:ascii="Times New Roman" w:eastAsia="Times New Roman" w:hAnsi="Times New Roman" w:cs="Times New Roman"/>
          <w:i/>
          <w:color w:val="2B2B2B"/>
          <w:sz w:val="24"/>
          <w:szCs w:val="24"/>
          <w:shd w:val="clear" w:color="auto" w:fill="FFFFFF"/>
          <w:lang w:val="ru-RU"/>
        </w:rPr>
        <w:t xml:space="preserve">  № 285-К</w:t>
      </w:r>
    </w:p>
    <w:p w:rsidR="00657862" w:rsidRPr="004E2812" w:rsidRDefault="00657862">
      <w:pPr>
        <w:spacing w:after="0"/>
        <w:ind w:left="120"/>
        <w:rPr>
          <w:lang w:val="ru-RU"/>
        </w:rPr>
      </w:pPr>
    </w:p>
    <w:p w:rsidR="00657862" w:rsidRPr="004E2812" w:rsidRDefault="00657862">
      <w:pPr>
        <w:spacing w:after="0"/>
        <w:ind w:left="120"/>
        <w:rPr>
          <w:lang w:val="ru-RU"/>
        </w:rPr>
      </w:pPr>
    </w:p>
    <w:p w:rsidR="00657862" w:rsidRPr="004E2812" w:rsidRDefault="00657862">
      <w:pPr>
        <w:spacing w:after="0"/>
        <w:ind w:left="120"/>
        <w:rPr>
          <w:lang w:val="ru-RU"/>
        </w:rPr>
      </w:pPr>
    </w:p>
    <w:p w:rsidR="00657862" w:rsidRDefault="00657862">
      <w:pPr>
        <w:spacing w:after="0"/>
        <w:ind w:left="120"/>
        <w:rPr>
          <w:lang w:val="ru-RU"/>
        </w:rPr>
      </w:pPr>
    </w:p>
    <w:p w:rsidR="004E2812" w:rsidRDefault="004E2812">
      <w:pPr>
        <w:spacing w:after="0"/>
        <w:ind w:left="120"/>
        <w:rPr>
          <w:lang w:val="ru-RU"/>
        </w:rPr>
      </w:pPr>
    </w:p>
    <w:p w:rsidR="004E2812" w:rsidRDefault="004E2812">
      <w:pPr>
        <w:spacing w:after="0"/>
        <w:ind w:left="120"/>
        <w:rPr>
          <w:lang w:val="ru-RU"/>
        </w:rPr>
      </w:pPr>
    </w:p>
    <w:p w:rsidR="004E2812" w:rsidRPr="004E2812" w:rsidRDefault="004E2812">
      <w:pPr>
        <w:spacing w:after="0"/>
        <w:ind w:left="120"/>
        <w:rPr>
          <w:lang w:val="ru-RU"/>
        </w:rPr>
      </w:pPr>
    </w:p>
    <w:p w:rsidR="00657862" w:rsidRPr="004E2812" w:rsidRDefault="004E2812">
      <w:pPr>
        <w:spacing w:after="0" w:line="408" w:lineRule="auto"/>
        <w:ind w:left="120"/>
        <w:jc w:val="center"/>
        <w:rPr>
          <w:lang w:val="ru-RU"/>
        </w:rPr>
      </w:pPr>
      <w:r w:rsidRPr="004E2812">
        <w:rPr>
          <w:rFonts w:ascii="Times New Roman" w:hAnsi="Times New Roman"/>
          <w:b/>
          <w:color w:val="000000"/>
          <w:sz w:val="28"/>
          <w:lang w:val="ru-RU"/>
        </w:rPr>
        <w:t>РАБОЧАЯ ПРОГРАММА</w:t>
      </w:r>
    </w:p>
    <w:p w:rsidR="00657862" w:rsidRPr="004E2812" w:rsidRDefault="00657862">
      <w:pPr>
        <w:spacing w:after="0"/>
        <w:ind w:left="120"/>
        <w:jc w:val="center"/>
        <w:rPr>
          <w:lang w:val="ru-RU"/>
        </w:rPr>
      </w:pPr>
    </w:p>
    <w:p w:rsidR="00657862" w:rsidRPr="004E2812" w:rsidRDefault="004E2812">
      <w:pPr>
        <w:spacing w:after="0" w:line="408" w:lineRule="auto"/>
        <w:ind w:left="120"/>
        <w:jc w:val="center"/>
        <w:rPr>
          <w:lang w:val="ru-RU"/>
        </w:rPr>
      </w:pPr>
      <w:r w:rsidRPr="004E2812">
        <w:rPr>
          <w:rFonts w:ascii="Times New Roman" w:hAnsi="Times New Roman"/>
          <w:b/>
          <w:color w:val="000000"/>
          <w:sz w:val="28"/>
          <w:lang w:val="ru-RU"/>
        </w:rPr>
        <w:t>учебного предмета «Химия. Базовый уровень»</w:t>
      </w:r>
    </w:p>
    <w:p w:rsidR="00657862" w:rsidRPr="004E2812" w:rsidRDefault="004E2812">
      <w:pPr>
        <w:spacing w:after="0" w:line="408" w:lineRule="auto"/>
        <w:ind w:left="120"/>
        <w:jc w:val="center"/>
        <w:rPr>
          <w:lang w:val="ru-RU"/>
        </w:rPr>
      </w:pPr>
      <w:r w:rsidRPr="004E2812">
        <w:rPr>
          <w:rFonts w:ascii="Times New Roman" w:hAnsi="Times New Roman"/>
          <w:color w:val="000000"/>
          <w:sz w:val="28"/>
          <w:lang w:val="ru-RU"/>
        </w:rPr>
        <w:t xml:space="preserve">для обучающихся 8 – 9 классов </w:t>
      </w: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jc w:val="center"/>
        <w:rPr>
          <w:lang w:val="ru-RU"/>
        </w:rPr>
      </w:pPr>
    </w:p>
    <w:p w:rsidR="00657862" w:rsidRPr="004E2812" w:rsidRDefault="00657862">
      <w:pPr>
        <w:spacing w:after="0"/>
        <w:ind w:left="120"/>
        <w:rPr>
          <w:lang w:val="ru-RU"/>
        </w:rPr>
      </w:pPr>
    </w:p>
    <w:p w:rsidR="00657862" w:rsidRPr="004E2812" w:rsidRDefault="00657862">
      <w:pPr>
        <w:rPr>
          <w:lang w:val="ru-RU"/>
        </w:rPr>
        <w:sectPr w:rsidR="00657862" w:rsidRPr="004E2812">
          <w:pgSz w:w="11906" w:h="16383"/>
          <w:pgMar w:top="1134" w:right="850" w:bottom="1134" w:left="1701" w:header="720" w:footer="720" w:gutter="0"/>
          <w:cols w:space="720"/>
        </w:sectPr>
      </w:pPr>
    </w:p>
    <w:p w:rsidR="00657862" w:rsidRPr="004E2812" w:rsidRDefault="004E2812">
      <w:pPr>
        <w:spacing w:after="0" w:line="264" w:lineRule="auto"/>
        <w:ind w:left="120"/>
        <w:jc w:val="both"/>
        <w:rPr>
          <w:lang w:val="ru-RU"/>
        </w:rPr>
      </w:pPr>
      <w:bookmarkStart w:id="2" w:name="block-54625889"/>
      <w:bookmarkEnd w:id="0"/>
      <w:r w:rsidRPr="004E2812">
        <w:rPr>
          <w:rFonts w:ascii="Times New Roman" w:hAnsi="Times New Roman"/>
          <w:b/>
          <w:color w:val="000000"/>
          <w:sz w:val="28"/>
          <w:lang w:val="ru-RU"/>
        </w:rPr>
        <w:lastRenderedPageBreak/>
        <w:t>ПОЯСНИТЕЛЬНАЯ ЗАПИСКА</w:t>
      </w:r>
    </w:p>
    <w:p w:rsidR="00657862" w:rsidRPr="004E2812" w:rsidRDefault="00657862">
      <w:pPr>
        <w:spacing w:after="0" w:line="264" w:lineRule="auto"/>
        <w:ind w:left="120"/>
        <w:jc w:val="both"/>
        <w:rPr>
          <w:lang w:val="ru-RU"/>
        </w:rPr>
      </w:pP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Изучение химии: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атомно-молекулярного учения как основы всего естествознания;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Периодического закона Д. И. Менделеева как основного закона химии;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учения о строении атома и химической связи;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представлений об электролитической диссоциации веществ в растворах.</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4E2812">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57862" w:rsidRPr="004E2812" w:rsidRDefault="004E2812">
      <w:pPr>
        <w:spacing w:after="0" w:line="264" w:lineRule="auto"/>
        <w:ind w:firstLine="600"/>
        <w:jc w:val="both"/>
        <w:rPr>
          <w:lang w:val="ru-RU"/>
        </w:rPr>
      </w:pPr>
      <w:r w:rsidRPr="004E2812">
        <w:rPr>
          <w:rFonts w:ascii="Times New Roman" w:hAnsi="Times New Roman"/>
          <w:color w:val="333333"/>
          <w:sz w:val="28"/>
          <w:lang w:val="ru-RU"/>
        </w:rPr>
        <w:t xml:space="preserve">– </w:t>
      </w:r>
      <w:r w:rsidRPr="004E2812">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57862" w:rsidRPr="004E2812" w:rsidRDefault="004E2812">
      <w:pPr>
        <w:spacing w:after="0" w:line="264" w:lineRule="auto"/>
        <w:ind w:firstLine="600"/>
        <w:jc w:val="both"/>
        <w:rPr>
          <w:lang w:val="ru-RU"/>
        </w:rPr>
      </w:pPr>
      <w:bookmarkStart w:id="3" w:name="9012e5c9-2e66-40e9-9799-caf6f2595164"/>
      <w:r w:rsidRPr="004E2812">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rsidR="00657862" w:rsidRPr="004E2812" w:rsidRDefault="00657862">
      <w:pPr>
        <w:spacing w:after="0" w:line="264" w:lineRule="auto"/>
        <w:ind w:left="120"/>
        <w:jc w:val="both"/>
        <w:rPr>
          <w:lang w:val="ru-RU"/>
        </w:rPr>
      </w:pPr>
    </w:p>
    <w:p w:rsidR="00657862" w:rsidRPr="004E2812" w:rsidRDefault="00657862">
      <w:pPr>
        <w:spacing w:after="0" w:line="264" w:lineRule="auto"/>
        <w:ind w:left="120"/>
        <w:jc w:val="both"/>
        <w:rPr>
          <w:lang w:val="ru-RU"/>
        </w:rPr>
      </w:pPr>
    </w:p>
    <w:p w:rsidR="00657862" w:rsidRPr="004E2812" w:rsidRDefault="00657862">
      <w:pPr>
        <w:rPr>
          <w:lang w:val="ru-RU"/>
        </w:rPr>
        <w:sectPr w:rsidR="00657862" w:rsidRPr="004E2812">
          <w:pgSz w:w="11906" w:h="16383"/>
          <w:pgMar w:top="1134" w:right="850" w:bottom="1134" w:left="1701" w:header="720" w:footer="720" w:gutter="0"/>
          <w:cols w:space="720"/>
        </w:sectPr>
      </w:pPr>
    </w:p>
    <w:p w:rsidR="00657862" w:rsidRPr="004E2812" w:rsidRDefault="004E2812">
      <w:pPr>
        <w:spacing w:after="0" w:line="264" w:lineRule="auto"/>
        <w:ind w:left="120"/>
        <w:jc w:val="both"/>
        <w:rPr>
          <w:lang w:val="ru-RU"/>
        </w:rPr>
      </w:pPr>
      <w:bookmarkStart w:id="4" w:name="block-54625890"/>
      <w:bookmarkEnd w:id="2"/>
      <w:r w:rsidRPr="004E2812">
        <w:rPr>
          <w:rFonts w:ascii="Times New Roman" w:hAnsi="Times New Roman"/>
          <w:b/>
          <w:color w:val="000000"/>
          <w:sz w:val="28"/>
          <w:lang w:val="ru-RU"/>
        </w:rPr>
        <w:lastRenderedPageBreak/>
        <w:t>СОДЕРЖАНИЕ ОБУЧЕНИЯ</w:t>
      </w:r>
    </w:p>
    <w:p w:rsidR="00657862" w:rsidRPr="004E2812" w:rsidRDefault="00657862">
      <w:pPr>
        <w:spacing w:after="0" w:line="264" w:lineRule="auto"/>
        <w:ind w:left="120"/>
        <w:jc w:val="both"/>
        <w:rPr>
          <w:lang w:val="ru-RU"/>
        </w:rPr>
      </w:pP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8 КЛАСС</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Первоначальные химические понятия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57862" w:rsidRPr="004E2812" w:rsidRDefault="004E2812">
      <w:pPr>
        <w:spacing w:after="0" w:line="264" w:lineRule="auto"/>
        <w:ind w:firstLine="600"/>
        <w:jc w:val="both"/>
        <w:rPr>
          <w:lang w:val="ru-RU"/>
        </w:rPr>
      </w:pPr>
      <w:r w:rsidRPr="004E2812">
        <w:rPr>
          <w:rFonts w:ascii="Times New Roman" w:hAnsi="Times New Roman"/>
          <w:b/>
          <w:i/>
          <w:color w:val="000000"/>
          <w:sz w:val="28"/>
          <w:lang w:val="ru-RU"/>
        </w:rPr>
        <w:t>Химический эксперимент</w:t>
      </w:r>
      <w:r w:rsidRPr="004E2812">
        <w:rPr>
          <w:rFonts w:ascii="Times New Roman" w:hAnsi="Times New Roman"/>
          <w:b/>
          <w:color w:val="000000"/>
          <w:sz w:val="28"/>
          <w:lang w:val="ru-RU"/>
        </w:rPr>
        <w:t>:</w:t>
      </w:r>
      <w:r w:rsidRPr="004E2812">
        <w:rPr>
          <w:rFonts w:ascii="Times New Roman" w:hAnsi="Times New Roman"/>
          <w:color w:val="000000"/>
          <w:sz w:val="28"/>
          <w:lang w:val="ru-RU"/>
        </w:rPr>
        <w:t xml:space="preserve">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4E2812">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4E2812">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Важнейшие представители неорганических веществ</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4E2812">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Молярный объём газов. Расчёты по химическим уравнениям.</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Соли. Номенклатура солей. Физические и химические свойства солей. Получение солей.</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Генетическая связь между классами неорганических соединений.</w:t>
      </w:r>
    </w:p>
    <w:p w:rsidR="00657862" w:rsidRPr="004E2812" w:rsidRDefault="004E2812">
      <w:pPr>
        <w:spacing w:after="0" w:line="264" w:lineRule="auto"/>
        <w:ind w:firstLine="600"/>
        <w:jc w:val="both"/>
        <w:rPr>
          <w:lang w:val="ru-RU"/>
        </w:rPr>
      </w:pPr>
      <w:r w:rsidRPr="004E2812">
        <w:rPr>
          <w:rFonts w:ascii="Times New Roman" w:hAnsi="Times New Roman"/>
          <w:b/>
          <w:i/>
          <w:color w:val="000000"/>
          <w:sz w:val="28"/>
          <w:lang w:val="ru-RU"/>
        </w:rPr>
        <w:t>Химический эксперимент</w:t>
      </w:r>
      <w:r w:rsidRPr="004E2812">
        <w:rPr>
          <w:rFonts w:ascii="Times New Roman" w:hAnsi="Times New Roman"/>
          <w:b/>
          <w:color w:val="000000"/>
          <w:sz w:val="28"/>
          <w:lang w:val="ru-RU"/>
        </w:rPr>
        <w:t>:</w:t>
      </w:r>
      <w:r w:rsidRPr="004E2812">
        <w:rPr>
          <w:rFonts w:ascii="Times New Roman" w:hAnsi="Times New Roman"/>
          <w:color w:val="000000"/>
          <w:sz w:val="28"/>
          <w:lang w:val="ru-RU"/>
        </w:rPr>
        <w:t xml:space="preserve">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4E2812">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4E2812">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4E2812">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657862" w:rsidRPr="004E2812" w:rsidRDefault="004E2812">
      <w:pPr>
        <w:spacing w:after="0" w:line="264" w:lineRule="auto"/>
        <w:ind w:firstLine="600"/>
        <w:jc w:val="both"/>
        <w:rPr>
          <w:lang w:val="ru-RU"/>
        </w:rPr>
      </w:pPr>
      <w:r w:rsidRPr="004E2812">
        <w:rPr>
          <w:rFonts w:ascii="Times New Roman" w:hAnsi="Times New Roman"/>
          <w:b/>
          <w:i/>
          <w:color w:val="000000"/>
          <w:sz w:val="28"/>
          <w:lang w:val="ru-RU"/>
        </w:rPr>
        <w:t>Химический эксперимент</w:t>
      </w:r>
      <w:r w:rsidRPr="004E2812">
        <w:rPr>
          <w:rFonts w:ascii="Times New Roman" w:hAnsi="Times New Roman"/>
          <w:b/>
          <w:color w:val="000000"/>
          <w:sz w:val="28"/>
          <w:lang w:val="ru-RU"/>
        </w:rPr>
        <w:t>:</w:t>
      </w:r>
      <w:r w:rsidRPr="004E2812">
        <w:rPr>
          <w:rFonts w:ascii="Times New Roman" w:hAnsi="Times New Roman"/>
          <w:color w:val="000000"/>
          <w:sz w:val="28"/>
          <w:lang w:val="ru-RU"/>
        </w:rPr>
        <w:t xml:space="preserve">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57862" w:rsidRPr="004E2812" w:rsidRDefault="004E2812">
      <w:pPr>
        <w:spacing w:after="0" w:line="264" w:lineRule="auto"/>
        <w:ind w:firstLine="600"/>
        <w:jc w:val="both"/>
        <w:rPr>
          <w:lang w:val="ru-RU"/>
        </w:rPr>
      </w:pPr>
      <w:r w:rsidRPr="004E2812">
        <w:rPr>
          <w:rFonts w:ascii="Times New Roman" w:hAnsi="Times New Roman"/>
          <w:b/>
          <w:i/>
          <w:color w:val="000000"/>
          <w:sz w:val="28"/>
          <w:lang w:val="ru-RU"/>
        </w:rPr>
        <w:t>Межпредметные связи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Биология: фотосинтез, дыхание, биосфера.</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9 КЛАСС</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Вещество и химическая реакция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4E2812">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57862" w:rsidRPr="004E2812" w:rsidRDefault="004E2812">
      <w:pPr>
        <w:spacing w:after="0" w:line="264" w:lineRule="auto"/>
        <w:ind w:firstLine="600"/>
        <w:jc w:val="both"/>
        <w:rPr>
          <w:lang w:val="ru-RU"/>
        </w:rPr>
      </w:pPr>
      <w:r w:rsidRPr="004E2812">
        <w:rPr>
          <w:rFonts w:ascii="Times New Roman" w:hAnsi="Times New Roman"/>
          <w:b/>
          <w:i/>
          <w:color w:val="000000"/>
          <w:sz w:val="28"/>
          <w:lang w:val="ru-RU"/>
        </w:rPr>
        <w:t>Химический эксперимент</w:t>
      </w:r>
      <w:r w:rsidRPr="004E2812">
        <w:rPr>
          <w:rFonts w:ascii="Times New Roman" w:hAnsi="Times New Roman"/>
          <w:b/>
          <w:color w:val="000000"/>
          <w:sz w:val="28"/>
          <w:lang w:val="ru-RU"/>
        </w:rPr>
        <w:t>:</w:t>
      </w:r>
      <w:r w:rsidRPr="004E2812">
        <w:rPr>
          <w:rFonts w:ascii="Times New Roman" w:hAnsi="Times New Roman"/>
          <w:color w:val="000000"/>
          <w:sz w:val="28"/>
          <w:lang w:val="ru-RU"/>
        </w:rPr>
        <w:t xml:space="preserve">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Неметаллы и их соединения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4E2812">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4E2812">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4E2812">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4E2812">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4E2812">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4E2812">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4E2812">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4E2812">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657862" w:rsidRPr="004E2812" w:rsidRDefault="004E2812">
      <w:pPr>
        <w:spacing w:after="0" w:line="264" w:lineRule="auto"/>
        <w:ind w:firstLine="600"/>
        <w:jc w:val="both"/>
        <w:rPr>
          <w:lang w:val="ru-RU"/>
        </w:rPr>
      </w:pPr>
      <w:r w:rsidRPr="004E2812">
        <w:rPr>
          <w:rFonts w:ascii="Times New Roman" w:hAnsi="Times New Roman"/>
          <w:b/>
          <w:i/>
          <w:color w:val="000000"/>
          <w:sz w:val="28"/>
          <w:lang w:val="ru-RU"/>
        </w:rPr>
        <w:t>Химический эксперимент</w:t>
      </w:r>
      <w:r w:rsidRPr="004E2812">
        <w:rPr>
          <w:rFonts w:ascii="Times New Roman" w:hAnsi="Times New Roman"/>
          <w:b/>
          <w:color w:val="000000"/>
          <w:sz w:val="28"/>
          <w:lang w:val="ru-RU"/>
        </w:rPr>
        <w:t>:</w:t>
      </w:r>
      <w:r w:rsidRPr="004E2812">
        <w:rPr>
          <w:rFonts w:ascii="Times New Roman" w:hAnsi="Times New Roman"/>
          <w:color w:val="000000"/>
          <w:sz w:val="28"/>
          <w:lang w:val="ru-RU"/>
        </w:rPr>
        <w:t xml:space="preserve">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Металлы и их соединения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4E2812">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4E2812">
        <w:rPr>
          <w:rFonts w:ascii="Times New Roman" w:hAnsi="Times New Roman"/>
          <w:color w:val="000000"/>
          <w:sz w:val="28"/>
          <w:lang w:val="ru-RU"/>
        </w:rPr>
        <w:t>) и железа (</w:t>
      </w:r>
      <w:r>
        <w:rPr>
          <w:rFonts w:ascii="Times New Roman" w:hAnsi="Times New Roman"/>
          <w:color w:val="000000"/>
          <w:sz w:val="28"/>
        </w:rPr>
        <w:t>III</w:t>
      </w:r>
      <w:r w:rsidRPr="004E2812">
        <w:rPr>
          <w:rFonts w:ascii="Times New Roman" w:hAnsi="Times New Roman"/>
          <w:color w:val="000000"/>
          <w:sz w:val="28"/>
          <w:lang w:val="ru-RU"/>
        </w:rPr>
        <w:t>), их состав, свойства и получение.</w:t>
      </w:r>
    </w:p>
    <w:p w:rsidR="00657862" w:rsidRPr="004E2812" w:rsidRDefault="004E2812">
      <w:pPr>
        <w:spacing w:after="0" w:line="264" w:lineRule="auto"/>
        <w:ind w:firstLine="600"/>
        <w:jc w:val="both"/>
        <w:rPr>
          <w:lang w:val="ru-RU"/>
        </w:rPr>
      </w:pPr>
      <w:r w:rsidRPr="004E2812">
        <w:rPr>
          <w:rFonts w:ascii="Times New Roman" w:hAnsi="Times New Roman"/>
          <w:b/>
          <w:i/>
          <w:color w:val="000000"/>
          <w:sz w:val="28"/>
          <w:lang w:val="ru-RU"/>
        </w:rPr>
        <w:t>Химический эксперимент</w:t>
      </w:r>
      <w:r w:rsidRPr="004E2812">
        <w:rPr>
          <w:rFonts w:ascii="Times New Roman" w:hAnsi="Times New Roman"/>
          <w:b/>
          <w:color w:val="000000"/>
          <w:sz w:val="28"/>
          <w:lang w:val="ru-RU"/>
        </w:rPr>
        <w:t>:</w:t>
      </w:r>
      <w:r w:rsidRPr="004E2812">
        <w:rPr>
          <w:rFonts w:ascii="Times New Roman" w:hAnsi="Times New Roman"/>
          <w:color w:val="000000"/>
          <w:sz w:val="28"/>
          <w:lang w:val="ru-RU"/>
        </w:rPr>
        <w:t xml:space="preserve">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4E2812">
        <w:rPr>
          <w:rFonts w:ascii="Times New Roman" w:hAnsi="Times New Roman"/>
          <w:color w:val="000000"/>
          <w:sz w:val="28"/>
          <w:lang w:val="ru-RU"/>
        </w:rPr>
        <w:t>) и железа (</w:t>
      </w:r>
      <w:r>
        <w:rPr>
          <w:rFonts w:ascii="Times New Roman" w:hAnsi="Times New Roman"/>
          <w:color w:val="000000"/>
          <w:sz w:val="28"/>
        </w:rPr>
        <w:t>III</w:t>
      </w:r>
      <w:r w:rsidRPr="004E2812">
        <w:rPr>
          <w:rFonts w:ascii="Times New Roman" w:hAnsi="Times New Roman"/>
          <w:color w:val="000000"/>
          <w:sz w:val="28"/>
          <w:lang w:val="ru-RU"/>
        </w:rPr>
        <w:t>), меди (</w:t>
      </w:r>
      <w:r>
        <w:rPr>
          <w:rFonts w:ascii="Times New Roman" w:hAnsi="Times New Roman"/>
          <w:color w:val="000000"/>
          <w:sz w:val="28"/>
        </w:rPr>
        <w:t>II</w:t>
      </w:r>
      <w:r w:rsidRPr="004E2812">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Химия и окружающая среда</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57862" w:rsidRPr="004E2812" w:rsidRDefault="004E2812">
      <w:pPr>
        <w:spacing w:after="0" w:line="264" w:lineRule="auto"/>
        <w:ind w:firstLine="600"/>
        <w:jc w:val="both"/>
        <w:rPr>
          <w:lang w:val="ru-RU"/>
        </w:rPr>
      </w:pPr>
      <w:r w:rsidRPr="004E2812">
        <w:rPr>
          <w:rFonts w:ascii="Times New Roman" w:hAnsi="Times New Roman"/>
          <w:b/>
          <w:i/>
          <w:color w:val="000000"/>
          <w:sz w:val="28"/>
          <w:lang w:val="ru-RU"/>
        </w:rPr>
        <w:t>Химический эксперимент:</w:t>
      </w:r>
      <w:r w:rsidRPr="004E2812">
        <w:rPr>
          <w:rFonts w:ascii="Times New Roman" w:hAnsi="Times New Roman"/>
          <w:color w:val="000000"/>
          <w:sz w:val="28"/>
          <w:lang w:val="ru-RU"/>
        </w:rPr>
        <w:t xml:space="preserve">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изучение образцов материалов (стекло, сплавы металлов, полимерные материалы).</w:t>
      </w:r>
    </w:p>
    <w:p w:rsidR="00657862" w:rsidRPr="004E2812" w:rsidRDefault="004E2812">
      <w:pPr>
        <w:spacing w:after="0" w:line="264" w:lineRule="auto"/>
        <w:ind w:firstLine="600"/>
        <w:jc w:val="both"/>
        <w:rPr>
          <w:lang w:val="ru-RU"/>
        </w:rPr>
      </w:pPr>
      <w:r w:rsidRPr="004E2812">
        <w:rPr>
          <w:rFonts w:ascii="Times New Roman" w:hAnsi="Times New Roman"/>
          <w:b/>
          <w:i/>
          <w:color w:val="000000"/>
          <w:sz w:val="28"/>
          <w:lang w:val="ru-RU"/>
        </w:rPr>
        <w:t>Межпредметные связи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657862" w:rsidRPr="004E2812" w:rsidRDefault="00657862">
      <w:pPr>
        <w:rPr>
          <w:lang w:val="ru-RU"/>
        </w:rPr>
        <w:sectPr w:rsidR="00657862" w:rsidRPr="004E2812">
          <w:pgSz w:w="11906" w:h="16383"/>
          <w:pgMar w:top="1134" w:right="850" w:bottom="1134" w:left="1701" w:header="720" w:footer="720" w:gutter="0"/>
          <w:cols w:space="720"/>
        </w:sectPr>
      </w:pPr>
    </w:p>
    <w:p w:rsidR="00657862" w:rsidRPr="004E2812" w:rsidRDefault="004E2812">
      <w:pPr>
        <w:spacing w:after="0" w:line="264" w:lineRule="auto"/>
        <w:ind w:left="120"/>
        <w:jc w:val="both"/>
        <w:rPr>
          <w:lang w:val="ru-RU"/>
        </w:rPr>
      </w:pPr>
      <w:bookmarkStart w:id="5" w:name="block-54625892"/>
      <w:bookmarkEnd w:id="4"/>
      <w:r w:rsidRPr="004E2812">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657862" w:rsidRPr="004E2812" w:rsidRDefault="00657862">
      <w:pPr>
        <w:spacing w:after="0" w:line="264" w:lineRule="auto"/>
        <w:ind w:left="120"/>
        <w:jc w:val="both"/>
        <w:rPr>
          <w:lang w:val="ru-RU"/>
        </w:rPr>
      </w:pP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ЛИЧНОСТНЫЕ РЕЗУЛЬТАТЫ</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1)</w:t>
      </w:r>
      <w:r w:rsidRPr="004E2812">
        <w:rPr>
          <w:rFonts w:ascii="Times New Roman" w:hAnsi="Times New Roman"/>
          <w:color w:val="000000"/>
          <w:sz w:val="28"/>
          <w:lang w:val="ru-RU"/>
        </w:rPr>
        <w:t xml:space="preserve"> </w:t>
      </w:r>
      <w:r w:rsidRPr="004E2812">
        <w:rPr>
          <w:rFonts w:ascii="Times New Roman" w:hAnsi="Times New Roman"/>
          <w:b/>
          <w:color w:val="000000"/>
          <w:sz w:val="28"/>
          <w:lang w:val="ru-RU"/>
        </w:rPr>
        <w:t>патриотического воспитания</w:t>
      </w:r>
      <w:r w:rsidRPr="004E2812">
        <w:rPr>
          <w:rFonts w:ascii="Times New Roman" w:hAnsi="Times New Roman"/>
          <w:color w:val="000000"/>
          <w:sz w:val="28"/>
          <w:lang w:val="ru-RU"/>
        </w:rPr>
        <w:t>:</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2)</w:t>
      </w:r>
      <w:r w:rsidRPr="004E2812">
        <w:rPr>
          <w:rFonts w:ascii="Times New Roman" w:hAnsi="Times New Roman"/>
          <w:color w:val="000000"/>
          <w:sz w:val="28"/>
          <w:lang w:val="ru-RU"/>
        </w:rPr>
        <w:t xml:space="preserve"> </w:t>
      </w:r>
      <w:r w:rsidRPr="004E2812">
        <w:rPr>
          <w:rFonts w:ascii="Times New Roman" w:hAnsi="Times New Roman"/>
          <w:b/>
          <w:color w:val="000000"/>
          <w:sz w:val="28"/>
          <w:lang w:val="ru-RU"/>
        </w:rPr>
        <w:t>гражданского воспитания: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3)</w:t>
      </w:r>
      <w:r w:rsidRPr="004E2812">
        <w:rPr>
          <w:rFonts w:ascii="Times New Roman" w:hAnsi="Times New Roman"/>
          <w:color w:val="000000"/>
          <w:sz w:val="28"/>
          <w:lang w:val="ru-RU"/>
        </w:rPr>
        <w:t xml:space="preserve"> </w:t>
      </w:r>
      <w:r w:rsidRPr="004E2812">
        <w:rPr>
          <w:rFonts w:ascii="Times New Roman" w:hAnsi="Times New Roman"/>
          <w:b/>
          <w:color w:val="000000"/>
          <w:sz w:val="28"/>
          <w:lang w:val="ru-RU"/>
        </w:rPr>
        <w:t>ценности научного познания</w:t>
      </w:r>
      <w:r w:rsidRPr="004E2812">
        <w:rPr>
          <w:rFonts w:ascii="Times New Roman" w:hAnsi="Times New Roman"/>
          <w:color w:val="000000"/>
          <w:sz w:val="28"/>
          <w:lang w:val="ru-RU"/>
        </w:rPr>
        <w:t>:</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4E2812">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657862" w:rsidRPr="004E2812" w:rsidRDefault="004E2812">
      <w:pPr>
        <w:spacing w:after="0" w:line="264" w:lineRule="auto"/>
        <w:ind w:firstLine="600"/>
        <w:jc w:val="both"/>
        <w:rPr>
          <w:lang w:val="ru-RU"/>
        </w:rPr>
      </w:pPr>
      <w:bookmarkStart w:id="6" w:name="_Toc138318759"/>
      <w:bookmarkEnd w:id="6"/>
      <w:r w:rsidRPr="004E2812">
        <w:rPr>
          <w:rFonts w:ascii="Times New Roman" w:hAnsi="Times New Roman"/>
          <w:b/>
          <w:color w:val="000000"/>
          <w:sz w:val="28"/>
          <w:lang w:val="ru-RU"/>
        </w:rPr>
        <w:t>4)</w:t>
      </w:r>
      <w:r w:rsidRPr="004E2812">
        <w:rPr>
          <w:rFonts w:ascii="Times New Roman" w:hAnsi="Times New Roman"/>
          <w:color w:val="000000"/>
          <w:sz w:val="28"/>
          <w:lang w:val="ru-RU"/>
        </w:rPr>
        <w:t xml:space="preserve"> </w:t>
      </w:r>
      <w:r w:rsidRPr="004E2812">
        <w:rPr>
          <w:rFonts w:ascii="Times New Roman" w:hAnsi="Times New Roman"/>
          <w:b/>
          <w:color w:val="000000"/>
          <w:sz w:val="28"/>
          <w:lang w:val="ru-RU"/>
        </w:rPr>
        <w:t>формирования культуры здоровья</w:t>
      </w:r>
      <w:r w:rsidRPr="004E2812">
        <w:rPr>
          <w:rFonts w:ascii="Times New Roman" w:hAnsi="Times New Roman"/>
          <w:color w:val="000000"/>
          <w:sz w:val="28"/>
          <w:lang w:val="ru-RU"/>
        </w:rPr>
        <w:t>:</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5)</w:t>
      </w:r>
      <w:r w:rsidRPr="004E2812">
        <w:rPr>
          <w:rFonts w:ascii="Times New Roman" w:hAnsi="Times New Roman"/>
          <w:color w:val="000000"/>
          <w:sz w:val="28"/>
          <w:lang w:val="ru-RU"/>
        </w:rPr>
        <w:t xml:space="preserve"> </w:t>
      </w:r>
      <w:r w:rsidRPr="004E2812">
        <w:rPr>
          <w:rFonts w:ascii="Times New Roman" w:hAnsi="Times New Roman"/>
          <w:b/>
          <w:color w:val="000000"/>
          <w:sz w:val="28"/>
          <w:lang w:val="ru-RU"/>
        </w:rPr>
        <w:t>трудового воспитания: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6)</w:t>
      </w:r>
      <w:r w:rsidRPr="004E2812">
        <w:rPr>
          <w:rFonts w:ascii="Times New Roman" w:hAnsi="Times New Roman"/>
          <w:color w:val="000000"/>
          <w:sz w:val="28"/>
          <w:lang w:val="ru-RU"/>
        </w:rPr>
        <w:t xml:space="preserve"> </w:t>
      </w:r>
      <w:r w:rsidRPr="004E2812">
        <w:rPr>
          <w:rFonts w:ascii="Times New Roman" w:hAnsi="Times New Roman"/>
          <w:b/>
          <w:color w:val="000000"/>
          <w:sz w:val="28"/>
          <w:lang w:val="ru-RU"/>
        </w:rPr>
        <w:t>экологического воспитания: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МЕТАПРЕДМЕТНЫЕ РЕЗУЛЬТАТЫ</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4E2812">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Познавательные универсальные учебные действия</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Базовые логические действия: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Базовые исследовательские действия</w:t>
      </w:r>
      <w:r w:rsidRPr="004E2812">
        <w:rPr>
          <w:rFonts w:ascii="Times New Roman" w:hAnsi="Times New Roman"/>
          <w:color w:val="000000"/>
          <w:sz w:val="28"/>
          <w:lang w:val="ru-RU"/>
        </w:rPr>
        <w:t>:</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Работа с информацией:</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Коммуникативные универсальные учебные действия: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Регулятивные универсальные учебные действия:</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657862" w:rsidRPr="004E2812" w:rsidRDefault="004E2812">
      <w:pPr>
        <w:spacing w:after="0" w:line="264" w:lineRule="auto"/>
        <w:ind w:firstLine="600"/>
        <w:jc w:val="both"/>
        <w:rPr>
          <w:lang w:val="ru-RU"/>
        </w:rPr>
      </w:pPr>
      <w:r w:rsidRPr="004E2812">
        <w:rPr>
          <w:rFonts w:ascii="Times New Roman" w:hAnsi="Times New Roman"/>
          <w:b/>
          <w:color w:val="000000"/>
          <w:sz w:val="28"/>
          <w:lang w:val="ru-RU"/>
        </w:rPr>
        <w:t>ПРЕДМЕТНЫЕ РЕЗУЛЬТАТЫ</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4E2812">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К концу обучения в</w:t>
      </w:r>
      <w:r w:rsidRPr="004E2812">
        <w:rPr>
          <w:rFonts w:ascii="Times New Roman" w:hAnsi="Times New Roman"/>
          <w:b/>
          <w:color w:val="000000"/>
          <w:sz w:val="28"/>
          <w:lang w:val="ru-RU"/>
        </w:rPr>
        <w:t xml:space="preserve"> 8 классе</w:t>
      </w:r>
      <w:r w:rsidRPr="004E281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57862" w:rsidRPr="004E2812" w:rsidRDefault="004E2812">
      <w:pPr>
        <w:numPr>
          <w:ilvl w:val="0"/>
          <w:numId w:val="1"/>
        </w:numPr>
        <w:spacing w:after="0" w:line="264" w:lineRule="auto"/>
        <w:jc w:val="both"/>
        <w:rPr>
          <w:lang w:val="ru-RU"/>
        </w:rPr>
      </w:pPr>
      <w:r w:rsidRPr="004E2812">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57862" w:rsidRPr="004E2812" w:rsidRDefault="004E2812">
      <w:pPr>
        <w:spacing w:after="0" w:line="264" w:lineRule="auto"/>
        <w:ind w:firstLine="600"/>
        <w:jc w:val="both"/>
        <w:rPr>
          <w:lang w:val="ru-RU"/>
        </w:rPr>
      </w:pPr>
      <w:r w:rsidRPr="004E2812">
        <w:rPr>
          <w:rFonts w:ascii="Times New Roman" w:hAnsi="Times New Roman"/>
          <w:color w:val="000000"/>
          <w:sz w:val="28"/>
          <w:lang w:val="ru-RU"/>
        </w:rPr>
        <w:t>К концу обучения в</w:t>
      </w:r>
      <w:r w:rsidRPr="004E2812">
        <w:rPr>
          <w:rFonts w:ascii="Times New Roman" w:hAnsi="Times New Roman"/>
          <w:b/>
          <w:color w:val="000000"/>
          <w:sz w:val="28"/>
          <w:lang w:val="ru-RU"/>
        </w:rPr>
        <w:t xml:space="preserve"> 9 классе</w:t>
      </w:r>
      <w:r w:rsidRPr="004E281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57862" w:rsidRPr="004E2812" w:rsidRDefault="004E2812">
      <w:pPr>
        <w:numPr>
          <w:ilvl w:val="0"/>
          <w:numId w:val="2"/>
        </w:numPr>
        <w:spacing w:after="0" w:line="264" w:lineRule="auto"/>
        <w:jc w:val="both"/>
        <w:rPr>
          <w:lang w:val="ru-RU"/>
        </w:rPr>
      </w:pPr>
      <w:r w:rsidRPr="004E281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57862" w:rsidRPr="004E2812" w:rsidRDefault="00657862">
      <w:pPr>
        <w:rPr>
          <w:lang w:val="ru-RU"/>
        </w:rPr>
        <w:sectPr w:rsidR="00657862" w:rsidRPr="004E2812">
          <w:pgSz w:w="11906" w:h="16383"/>
          <w:pgMar w:top="1134" w:right="850" w:bottom="1134" w:left="1701" w:header="720" w:footer="720" w:gutter="0"/>
          <w:cols w:space="720"/>
        </w:sectPr>
      </w:pPr>
    </w:p>
    <w:p w:rsidR="00657862" w:rsidRDefault="004E2812">
      <w:pPr>
        <w:spacing w:after="0"/>
        <w:ind w:left="120"/>
      </w:pPr>
      <w:bookmarkStart w:id="9" w:name="block-54625887"/>
      <w:bookmarkEnd w:id="5"/>
      <w:r w:rsidRPr="004E281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57862" w:rsidRDefault="004E281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657862">
        <w:trPr>
          <w:trHeight w:val="144"/>
          <w:tblCellSpacing w:w="20" w:type="nil"/>
        </w:trPr>
        <w:tc>
          <w:tcPr>
            <w:tcW w:w="492"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 п/п </w:t>
            </w:r>
          </w:p>
          <w:p w:rsidR="00657862" w:rsidRDefault="00657862">
            <w:pPr>
              <w:spacing w:after="0"/>
              <w:ind w:left="135"/>
            </w:pPr>
          </w:p>
        </w:tc>
        <w:tc>
          <w:tcPr>
            <w:tcW w:w="3168"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Наименование разделов и тем программы </w:t>
            </w:r>
          </w:p>
          <w:p w:rsidR="00657862" w:rsidRDefault="00657862">
            <w:pPr>
              <w:spacing w:after="0"/>
              <w:ind w:left="135"/>
            </w:pPr>
          </w:p>
        </w:tc>
        <w:tc>
          <w:tcPr>
            <w:tcW w:w="0" w:type="auto"/>
            <w:gridSpan w:val="3"/>
            <w:tcMar>
              <w:top w:w="50" w:type="dxa"/>
              <w:left w:w="100" w:type="dxa"/>
            </w:tcMar>
            <w:vAlign w:val="center"/>
          </w:tcPr>
          <w:p w:rsidR="00657862" w:rsidRDefault="004E281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Электронные (цифровые) образовательные ресурсы </w:t>
            </w:r>
          </w:p>
          <w:p w:rsidR="00657862" w:rsidRDefault="00657862">
            <w:pPr>
              <w:spacing w:after="0"/>
              <w:ind w:left="135"/>
            </w:pPr>
          </w:p>
        </w:tc>
      </w:tr>
      <w:tr w:rsidR="00657862">
        <w:trPr>
          <w:trHeight w:val="144"/>
          <w:tblCellSpacing w:w="20" w:type="nil"/>
        </w:trPr>
        <w:tc>
          <w:tcPr>
            <w:tcW w:w="0" w:type="auto"/>
            <w:vMerge/>
            <w:tcBorders>
              <w:top w:val="nil"/>
            </w:tcBorders>
            <w:tcMar>
              <w:top w:w="50" w:type="dxa"/>
              <w:left w:w="100" w:type="dxa"/>
            </w:tcMar>
          </w:tcPr>
          <w:p w:rsidR="00657862" w:rsidRDefault="00657862"/>
        </w:tc>
        <w:tc>
          <w:tcPr>
            <w:tcW w:w="0" w:type="auto"/>
            <w:vMerge/>
            <w:tcBorders>
              <w:top w:val="nil"/>
            </w:tcBorders>
            <w:tcMar>
              <w:top w:w="50" w:type="dxa"/>
              <w:left w:w="100" w:type="dxa"/>
            </w:tcMar>
          </w:tcPr>
          <w:p w:rsidR="00657862" w:rsidRDefault="00657862"/>
        </w:tc>
        <w:tc>
          <w:tcPr>
            <w:tcW w:w="960"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Всего </w:t>
            </w:r>
          </w:p>
          <w:p w:rsidR="00657862" w:rsidRDefault="00657862">
            <w:pPr>
              <w:spacing w:after="0"/>
              <w:ind w:left="135"/>
            </w:pPr>
          </w:p>
        </w:tc>
        <w:tc>
          <w:tcPr>
            <w:tcW w:w="1680"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Контрольные работы </w:t>
            </w:r>
          </w:p>
          <w:p w:rsidR="00657862" w:rsidRDefault="00657862">
            <w:pPr>
              <w:spacing w:after="0"/>
              <w:ind w:left="135"/>
            </w:pPr>
          </w:p>
        </w:tc>
        <w:tc>
          <w:tcPr>
            <w:tcW w:w="1768"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Практические работы </w:t>
            </w:r>
          </w:p>
          <w:p w:rsidR="00657862" w:rsidRDefault="00657862">
            <w:pPr>
              <w:spacing w:after="0"/>
              <w:ind w:left="135"/>
            </w:pPr>
          </w:p>
        </w:tc>
        <w:tc>
          <w:tcPr>
            <w:tcW w:w="0" w:type="auto"/>
            <w:vMerge/>
            <w:tcBorders>
              <w:top w:val="nil"/>
            </w:tcBorders>
            <w:tcMar>
              <w:top w:w="50" w:type="dxa"/>
              <w:left w:w="100" w:type="dxa"/>
            </w:tcMar>
          </w:tcPr>
          <w:p w:rsidR="00657862" w:rsidRDefault="00657862"/>
        </w:tc>
      </w:tr>
      <w:tr w:rsidR="00657862">
        <w:trPr>
          <w:trHeight w:val="144"/>
          <w:tblCellSpacing w:w="20" w:type="nil"/>
        </w:trPr>
        <w:tc>
          <w:tcPr>
            <w:tcW w:w="0" w:type="auto"/>
            <w:gridSpan w:val="6"/>
            <w:tcMar>
              <w:top w:w="50" w:type="dxa"/>
              <w:left w:w="100" w:type="dxa"/>
            </w:tcMar>
            <w:vAlign w:val="center"/>
          </w:tcPr>
          <w:p w:rsidR="00657862" w:rsidRDefault="004E28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1.1</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41837</w:t>
              </w:r>
              <w:r>
                <w:rPr>
                  <w:rFonts w:ascii="Times New Roman" w:hAnsi="Times New Roman"/>
                  <w:color w:val="0000FF"/>
                  <w:u w:val="single"/>
                </w:rPr>
                <w:t>c</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1.2</w:t>
            </w:r>
          </w:p>
        </w:tc>
        <w:tc>
          <w:tcPr>
            <w:tcW w:w="3168" w:type="dxa"/>
            <w:tcMar>
              <w:top w:w="50" w:type="dxa"/>
              <w:left w:w="100" w:type="dxa"/>
            </w:tcMar>
            <w:vAlign w:val="center"/>
          </w:tcPr>
          <w:p w:rsidR="00657862" w:rsidRDefault="004E2812">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41837</w:t>
              </w:r>
              <w:r>
                <w:rPr>
                  <w:rFonts w:ascii="Times New Roman" w:hAnsi="Times New Roman"/>
                  <w:color w:val="0000FF"/>
                  <w:u w:val="single"/>
                </w:rPr>
                <w:t>c</w:t>
              </w:r>
            </w:hyperlink>
          </w:p>
        </w:tc>
      </w:tr>
      <w:tr w:rsidR="00657862">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57862" w:rsidRDefault="00657862"/>
        </w:tc>
      </w:tr>
      <w:tr w:rsidR="00657862" w:rsidRPr="00226E10">
        <w:trPr>
          <w:trHeight w:val="144"/>
          <w:tblCellSpacing w:w="20" w:type="nil"/>
        </w:trPr>
        <w:tc>
          <w:tcPr>
            <w:tcW w:w="0" w:type="auto"/>
            <w:gridSpan w:val="6"/>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b/>
                <w:color w:val="000000"/>
                <w:sz w:val="24"/>
                <w:lang w:val="ru-RU"/>
              </w:rPr>
              <w:t>Раздел 2.</w:t>
            </w:r>
            <w:r w:rsidRPr="004E2812">
              <w:rPr>
                <w:rFonts w:ascii="Times New Roman" w:hAnsi="Times New Roman"/>
                <w:color w:val="000000"/>
                <w:sz w:val="24"/>
                <w:lang w:val="ru-RU"/>
              </w:rPr>
              <w:t xml:space="preserve"> </w:t>
            </w:r>
            <w:r w:rsidRPr="004E2812">
              <w:rPr>
                <w:rFonts w:ascii="Times New Roman" w:hAnsi="Times New Roman"/>
                <w:b/>
                <w:color w:val="000000"/>
                <w:sz w:val="24"/>
                <w:lang w:val="ru-RU"/>
              </w:rPr>
              <w:t>Важнейшие представители неорганических веществ</w:t>
            </w:r>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2.1</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41837</w:t>
              </w:r>
              <w:r>
                <w:rPr>
                  <w:rFonts w:ascii="Times New Roman" w:hAnsi="Times New Roman"/>
                  <w:color w:val="0000FF"/>
                  <w:u w:val="single"/>
                </w:rPr>
                <w:t>c</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2.2</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41837</w:t>
              </w:r>
              <w:r>
                <w:rPr>
                  <w:rFonts w:ascii="Times New Roman" w:hAnsi="Times New Roman"/>
                  <w:color w:val="0000FF"/>
                  <w:u w:val="single"/>
                </w:rPr>
                <w:t>c</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2.3</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41837</w:t>
              </w:r>
              <w:r>
                <w:rPr>
                  <w:rFonts w:ascii="Times New Roman" w:hAnsi="Times New Roman"/>
                  <w:color w:val="0000FF"/>
                  <w:u w:val="single"/>
                </w:rPr>
                <w:t>c</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2.4</w:t>
            </w:r>
          </w:p>
        </w:tc>
        <w:tc>
          <w:tcPr>
            <w:tcW w:w="3168" w:type="dxa"/>
            <w:tcMar>
              <w:top w:w="50" w:type="dxa"/>
              <w:left w:w="100" w:type="dxa"/>
            </w:tcMar>
            <w:vAlign w:val="center"/>
          </w:tcPr>
          <w:p w:rsidR="00657862" w:rsidRDefault="004E2812">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41837</w:t>
              </w:r>
              <w:r>
                <w:rPr>
                  <w:rFonts w:ascii="Times New Roman" w:hAnsi="Times New Roman"/>
                  <w:color w:val="0000FF"/>
                  <w:u w:val="single"/>
                </w:rPr>
                <w:t>c</w:t>
              </w:r>
            </w:hyperlink>
          </w:p>
        </w:tc>
      </w:tr>
      <w:tr w:rsidR="00657862">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57862" w:rsidRDefault="00657862"/>
        </w:tc>
      </w:tr>
      <w:tr w:rsidR="00657862">
        <w:trPr>
          <w:trHeight w:val="144"/>
          <w:tblCellSpacing w:w="20" w:type="nil"/>
        </w:trPr>
        <w:tc>
          <w:tcPr>
            <w:tcW w:w="0" w:type="auto"/>
            <w:gridSpan w:val="6"/>
            <w:tcMar>
              <w:top w:w="50" w:type="dxa"/>
              <w:left w:w="100" w:type="dxa"/>
            </w:tcMar>
            <w:vAlign w:val="center"/>
          </w:tcPr>
          <w:p w:rsidR="00657862" w:rsidRDefault="004E2812">
            <w:pPr>
              <w:spacing w:after="0"/>
              <w:ind w:left="135"/>
            </w:pPr>
            <w:r w:rsidRPr="004E2812">
              <w:rPr>
                <w:rFonts w:ascii="Times New Roman" w:hAnsi="Times New Roman"/>
                <w:b/>
                <w:color w:val="000000"/>
                <w:sz w:val="24"/>
                <w:lang w:val="ru-RU"/>
              </w:rPr>
              <w:t>Раздел 3.</w:t>
            </w:r>
            <w:r w:rsidRPr="004E2812">
              <w:rPr>
                <w:rFonts w:ascii="Times New Roman" w:hAnsi="Times New Roman"/>
                <w:color w:val="000000"/>
                <w:sz w:val="24"/>
                <w:lang w:val="ru-RU"/>
              </w:rPr>
              <w:t xml:space="preserve"> </w:t>
            </w:r>
            <w:r w:rsidRPr="004E2812">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3.1</w:t>
            </w:r>
          </w:p>
        </w:tc>
        <w:tc>
          <w:tcPr>
            <w:tcW w:w="3168" w:type="dxa"/>
            <w:tcMar>
              <w:top w:w="50" w:type="dxa"/>
              <w:left w:w="100" w:type="dxa"/>
            </w:tcMar>
            <w:vAlign w:val="center"/>
          </w:tcPr>
          <w:p w:rsidR="00657862" w:rsidRDefault="004E2812">
            <w:pPr>
              <w:spacing w:after="0"/>
              <w:ind w:left="135"/>
            </w:pPr>
            <w:r w:rsidRPr="004E2812">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41837</w:t>
              </w:r>
              <w:r>
                <w:rPr>
                  <w:rFonts w:ascii="Times New Roman" w:hAnsi="Times New Roman"/>
                  <w:color w:val="0000FF"/>
                  <w:u w:val="single"/>
                </w:rPr>
                <w:t>c</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3.2</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41837</w:t>
              </w:r>
              <w:r>
                <w:rPr>
                  <w:rFonts w:ascii="Times New Roman" w:hAnsi="Times New Roman"/>
                  <w:color w:val="0000FF"/>
                  <w:u w:val="single"/>
                </w:rPr>
                <w:t>c</w:t>
              </w:r>
            </w:hyperlink>
          </w:p>
        </w:tc>
      </w:tr>
      <w:tr w:rsidR="00657862" w:rsidRPr="00226E10">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657862" w:rsidRDefault="00657862"/>
        </w:tc>
        <w:tc>
          <w:tcPr>
            <w:tcW w:w="1768" w:type="dxa"/>
            <w:tcMar>
              <w:top w:w="50" w:type="dxa"/>
              <w:left w:w="100" w:type="dxa"/>
            </w:tcMar>
            <w:vAlign w:val="center"/>
          </w:tcPr>
          <w:p w:rsidR="00657862" w:rsidRDefault="00657862"/>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41837</w:t>
              </w:r>
              <w:r>
                <w:rPr>
                  <w:rFonts w:ascii="Times New Roman" w:hAnsi="Times New Roman"/>
                  <w:color w:val="0000FF"/>
                  <w:u w:val="single"/>
                </w:rPr>
                <w:t>c</w:t>
              </w:r>
            </w:hyperlink>
          </w:p>
        </w:tc>
      </w:tr>
      <w:tr w:rsidR="00657862" w:rsidRPr="00226E10">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41837</w:t>
              </w:r>
              <w:r>
                <w:rPr>
                  <w:rFonts w:ascii="Times New Roman" w:hAnsi="Times New Roman"/>
                  <w:color w:val="0000FF"/>
                  <w:u w:val="single"/>
                </w:rPr>
                <w:t>c</w:t>
              </w:r>
            </w:hyperlink>
          </w:p>
        </w:tc>
      </w:tr>
      <w:tr w:rsidR="00657862">
        <w:trPr>
          <w:trHeight w:val="144"/>
          <w:tblCellSpacing w:w="20" w:type="nil"/>
        </w:trPr>
        <w:tc>
          <w:tcPr>
            <w:tcW w:w="0" w:type="auto"/>
            <w:gridSpan w:val="2"/>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657862" w:rsidRDefault="00657862"/>
        </w:tc>
      </w:tr>
    </w:tbl>
    <w:p w:rsidR="00657862" w:rsidRDefault="00657862">
      <w:pPr>
        <w:sectPr w:rsidR="00657862">
          <w:pgSz w:w="16383" w:h="11906" w:orient="landscape"/>
          <w:pgMar w:top="1134" w:right="850" w:bottom="1134" w:left="1701" w:header="720" w:footer="720" w:gutter="0"/>
          <w:cols w:space="720"/>
        </w:sectPr>
      </w:pPr>
    </w:p>
    <w:p w:rsidR="00657862" w:rsidRDefault="004E281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657862">
        <w:trPr>
          <w:trHeight w:val="144"/>
          <w:tblCellSpacing w:w="20" w:type="nil"/>
        </w:trPr>
        <w:tc>
          <w:tcPr>
            <w:tcW w:w="492"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 п/п </w:t>
            </w:r>
          </w:p>
          <w:p w:rsidR="00657862" w:rsidRDefault="00657862">
            <w:pPr>
              <w:spacing w:after="0"/>
              <w:ind w:left="135"/>
            </w:pPr>
          </w:p>
        </w:tc>
        <w:tc>
          <w:tcPr>
            <w:tcW w:w="3168"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Наименование разделов и тем программы </w:t>
            </w:r>
          </w:p>
          <w:p w:rsidR="00657862" w:rsidRDefault="00657862">
            <w:pPr>
              <w:spacing w:after="0"/>
              <w:ind w:left="135"/>
            </w:pPr>
          </w:p>
        </w:tc>
        <w:tc>
          <w:tcPr>
            <w:tcW w:w="0" w:type="auto"/>
            <w:gridSpan w:val="3"/>
            <w:tcMar>
              <w:top w:w="50" w:type="dxa"/>
              <w:left w:w="100" w:type="dxa"/>
            </w:tcMar>
            <w:vAlign w:val="center"/>
          </w:tcPr>
          <w:p w:rsidR="00657862" w:rsidRDefault="004E281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Электронные (цифровые) образовательные ресурсы </w:t>
            </w:r>
          </w:p>
          <w:p w:rsidR="00657862" w:rsidRDefault="00657862">
            <w:pPr>
              <w:spacing w:after="0"/>
              <w:ind w:left="135"/>
            </w:pPr>
          </w:p>
        </w:tc>
      </w:tr>
      <w:tr w:rsidR="00657862">
        <w:trPr>
          <w:trHeight w:val="144"/>
          <w:tblCellSpacing w:w="20" w:type="nil"/>
        </w:trPr>
        <w:tc>
          <w:tcPr>
            <w:tcW w:w="0" w:type="auto"/>
            <w:vMerge/>
            <w:tcBorders>
              <w:top w:val="nil"/>
            </w:tcBorders>
            <w:tcMar>
              <w:top w:w="50" w:type="dxa"/>
              <w:left w:w="100" w:type="dxa"/>
            </w:tcMar>
          </w:tcPr>
          <w:p w:rsidR="00657862" w:rsidRDefault="00657862"/>
        </w:tc>
        <w:tc>
          <w:tcPr>
            <w:tcW w:w="0" w:type="auto"/>
            <w:vMerge/>
            <w:tcBorders>
              <w:top w:val="nil"/>
            </w:tcBorders>
            <w:tcMar>
              <w:top w:w="50" w:type="dxa"/>
              <w:left w:w="100" w:type="dxa"/>
            </w:tcMar>
          </w:tcPr>
          <w:p w:rsidR="00657862" w:rsidRDefault="00657862"/>
        </w:tc>
        <w:tc>
          <w:tcPr>
            <w:tcW w:w="960"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Всего </w:t>
            </w:r>
          </w:p>
          <w:p w:rsidR="00657862" w:rsidRDefault="00657862">
            <w:pPr>
              <w:spacing w:after="0"/>
              <w:ind w:left="135"/>
            </w:pPr>
          </w:p>
        </w:tc>
        <w:tc>
          <w:tcPr>
            <w:tcW w:w="1680"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Контрольные работы </w:t>
            </w:r>
          </w:p>
          <w:p w:rsidR="00657862" w:rsidRDefault="00657862">
            <w:pPr>
              <w:spacing w:after="0"/>
              <w:ind w:left="135"/>
            </w:pPr>
          </w:p>
        </w:tc>
        <w:tc>
          <w:tcPr>
            <w:tcW w:w="1768"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Практические работы </w:t>
            </w:r>
          </w:p>
          <w:p w:rsidR="00657862" w:rsidRDefault="00657862">
            <w:pPr>
              <w:spacing w:after="0"/>
              <w:ind w:left="135"/>
            </w:pPr>
          </w:p>
        </w:tc>
        <w:tc>
          <w:tcPr>
            <w:tcW w:w="0" w:type="auto"/>
            <w:vMerge/>
            <w:tcBorders>
              <w:top w:val="nil"/>
            </w:tcBorders>
            <w:tcMar>
              <w:top w:w="50" w:type="dxa"/>
              <w:left w:w="100" w:type="dxa"/>
            </w:tcMar>
          </w:tcPr>
          <w:p w:rsidR="00657862" w:rsidRDefault="00657862"/>
        </w:tc>
      </w:tr>
      <w:tr w:rsidR="00657862" w:rsidRPr="00226E10">
        <w:trPr>
          <w:trHeight w:val="144"/>
          <w:tblCellSpacing w:w="20" w:type="nil"/>
        </w:trPr>
        <w:tc>
          <w:tcPr>
            <w:tcW w:w="0" w:type="auto"/>
            <w:gridSpan w:val="6"/>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b/>
                <w:color w:val="000000"/>
                <w:sz w:val="24"/>
                <w:lang w:val="ru-RU"/>
              </w:rPr>
              <w:t>Раздел 1.</w:t>
            </w:r>
            <w:r w:rsidRPr="004E2812">
              <w:rPr>
                <w:rFonts w:ascii="Times New Roman" w:hAnsi="Times New Roman"/>
                <w:color w:val="000000"/>
                <w:sz w:val="24"/>
                <w:lang w:val="ru-RU"/>
              </w:rPr>
              <w:t xml:space="preserve"> </w:t>
            </w:r>
            <w:r w:rsidRPr="004E2812">
              <w:rPr>
                <w:rFonts w:ascii="Times New Roman" w:hAnsi="Times New Roman"/>
                <w:b/>
                <w:color w:val="000000"/>
                <w:sz w:val="24"/>
                <w:lang w:val="ru-RU"/>
              </w:rPr>
              <w:t>Вещество и химические реакции</w:t>
            </w:r>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1.1</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1.2</w:t>
            </w:r>
          </w:p>
        </w:tc>
        <w:tc>
          <w:tcPr>
            <w:tcW w:w="3168" w:type="dxa"/>
            <w:tcMar>
              <w:top w:w="50" w:type="dxa"/>
              <w:left w:w="100" w:type="dxa"/>
            </w:tcMar>
            <w:vAlign w:val="center"/>
          </w:tcPr>
          <w:p w:rsidR="00657862" w:rsidRDefault="004E2812">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1.3</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57862" w:rsidRDefault="00657862"/>
        </w:tc>
      </w:tr>
      <w:tr w:rsidR="00657862" w:rsidRPr="00226E10">
        <w:trPr>
          <w:trHeight w:val="144"/>
          <w:tblCellSpacing w:w="20" w:type="nil"/>
        </w:trPr>
        <w:tc>
          <w:tcPr>
            <w:tcW w:w="0" w:type="auto"/>
            <w:gridSpan w:val="6"/>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b/>
                <w:color w:val="000000"/>
                <w:sz w:val="24"/>
                <w:lang w:val="ru-RU"/>
              </w:rPr>
              <w:t>Раздел 2.</w:t>
            </w:r>
            <w:r w:rsidRPr="004E2812">
              <w:rPr>
                <w:rFonts w:ascii="Times New Roman" w:hAnsi="Times New Roman"/>
                <w:color w:val="000000"/>
                <w:sz w:val="24"/>
                <w:lang w:val="ru-RU"/>
              </w:rPr>
              <w:t xml:space="preserve"> </w:t>
            </w:r>
            <w:r w:rsidRPr="004E2812">
              <w:rPr>
                <w:rFonts w:ascii="Times New Roman" w:hAnsi="Times New Roman"/>
                <w:b/>
                <w:color w:val="000000"/>
                <w:sz w:val="24"/>
                <w:lang w:val="ru-RU"/>
              </w:rPr>
              <w:t>Неметаллы и их соединения</w:t>
            </w:r>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2.1</w:t>
            </w:r>
          </w:p>
        </w:tc>
        <w:tc>
          <w:tcPr>
            <w:tcW w:w="3168" w:type="dxa"/>
            <w:tcMar>
              <w:top w:w="50" w:type="dxa"/>
              <w:left w:w="100" w:type="dxa"/>
            </w:tcMar>
            <w:vAlign w:val="center"/>
          </w:tcPr>
          <w:p w:rsidR="00657862" w:rsidRDefault="004E2812">
            <w:pPr>
              <w:spacing w:after="0"/>
              <w:ind w:left="135"/>
            </w:pPr>
            <w:r w:rsidRPr="004E281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4E2812">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2.2</w:t>
            </w:r>
          </w:p>
        </w:tc>
        <w:tc>
          <w:tcPr>
            <w:tcW w:w="3168" w:type="dxa"/>
            <w:tcMar>
              <w:top w:w="50" w:type="dxa"/>
              <w:left w:w="100" w:type="dxa"/>
            </w:tcMar>
            <w:vAlign w:val="center"/>
          </w:tcPr>
          <w:p w:rsidR="00657862" w:rsidRDefault="004E2812">
            <w:pPr>
              <w:spacing w:after="0"/>
              <w:ind w:left="135"/>
            </w:pPr>
            <w:r w:rsidRPr="004E281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4E2812">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2.3</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4E2812">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2.4</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4E2812">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57862" w:rsidRDefault="00657862"/>
        </w:tc>
      </w:tr>
      <w:tr w:rsidR="00657862" w:rsidRPr="00226E10">
        <w:trPr>
          <w:trHeight w:val="144"/>
          <w:tblCellSpacing w:w="20" w:type="nil"/>
        </w:trPr>
        <w:tc>
          <w:tcPr>
            <w:tcW w:w="0" w:type="auto"/>
            <w:gridSpan w:val="6"/>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b/>
                <w:color w:val="000000"/>
                <w:sz w:val="24"/>
                <w:lang w:val="ru-RU"/>
              </w:rPr>
              <w:t>Раздел 3.</w:t>
            </w:r>
            <w:r w:rsidRPr="004E2812">
              <w:rPr>
                <w:rFonts w:ascii="Times New Roman" w:hAnsi="Times New Roman"/>
                <w:color w:val="000000"/>
                <w:sz w:val="24"/>
                <w:lang w:val="ru-RU"/>
              </w:rPr>
              <w:t xml:space="preserve"> </w:t>
            </w:r>
            <w:r w:rsidRPr="004E2812">
              <w:rPr>
                <w:rFonts w:ascii="Times New Roman" w:hAnsi="Times New Roman"/>
                <w:b/>
                <w:color w:val="000000"/>
                <w:sz w:val="24"/>
                <w:lang w:val="ru-RU"/>
              </w:rPr>
              <w:t>Металлы и их соединения</w:t>
            </w:r>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3.1</w:t>
            </w:r>
          </w:p>
        </w:tc>
        <w:tc>
          <w:tcPr>
            <w:tcW w:w="3168" w:type="dxa"/>
            <w:tcMar>
              <w:top w:w="50" w:type="dxa"/>
              <w:left w:w="100" w:type="dxa"/>
            </w:tcMar>
            <w:vAlign w:val="center"/>
          </w:tcPr>
          <w:p w:rsidR="00657862" w:rsidRDefault="004E2812">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3.2</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57862" w:rsidRDefault="00657862"/>
        </w:tc>
      </w:tr>
      <w:tr w:rsidR="00657862" w:rsidRPr="00226E10">
        <w:trPr>
          <w:trHeight w:val="144"/>
          <w:tblCellSpacing w:w="20" w:type="nil"/>
        </w:trPr>
        <w:tc>
          <w:tcPr>
            <w:tcW w:w="0" w:type="auto"/>
            <w:gridSpan w:val="6"/>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b/>
                <w:color w:val="000000"/>
                <w:sz w:val="24"/>
                <w:lang w:val="ru-RU"/>
              </w:rPr>
              <w:t>Раздел 4.</w:t>
            </w:r>
            <w:r w:rsidRPr="004E2812">
              <w:rPr>
                <w:rFonts w:ascii="Times New Roman" w:hAnsi="Times New Roman"/>
                <w:color w:val="000000"/>
                <w:sz w:val="24"/>
                <w:lang w:val="ru-RU"/>
              </w:rPr>
              <w:t xml:space="preserve"> </w:t>
            </w:r>
            <w:r w:rsidRPr="004E2812">
              <w:rPr>
                <w:rFonts w:ascii="Times New Roman" w:hAnsi="Times New Roman"/>
                <w:b/>
                <w:color w:val="000000"/>
                <w:sz w:val="24"/>
                <w:lang w:val="ru-RU"/>
              </w:rPr>
              <w:t>Химия и окружающая среда</w:t>
            </w:r>
          </w:p>
        </w:tc>
      </w:tr>
      <w:tr w:rsidR="00657862" w:rsidRPr="00226E10">
        <w:trPr>
          <w:trHeight w:val="144"/>
          <w:tblCellSpacing w:w="20" w:type="nil"/>
        </w:trPr>
        <w:tc>
          <w:tcPr>
            <w:tcW w:w="492" w:type="dxa"/>
            <w:tcMar>
              <w:top w:w="50" w:type="dxa"/>
              <w:left w:w="100" w:type="dxa"/>
            </w:tcMar>
            <w:vAlign w:val="center"/>
          </w:tcPr>
          <w:p w:rsidR="00657862" w:rsidRDefault="004E2812">
            <w:pPr>
              <w:spacing w:after="0"/>
            </w:pPr>
            <w:r>
              <w:rPr>
                <w:rFonts w:ascii="Times New Roman" w:hAnsi="Times New Roman"/>
                <w:color w:val="000000"/>
                <w:sz w:val="24"/>
              </w:rPr>
              <w:t>4.1</w:t>
            </w:r>
          </w:p>
        </w:tc>
        <w:tc>
          <w:tcPr>
            <w:tcW w:w="316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57862" w:rsidRDefault="00657862"/>
        </w:tc>
      </w:tr>
      <w:tr w:rsidR="00657862" w:rsidRPr="00226E10">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57862" w:rsidRDefault="00657862">
            <w:pPr>
              <w:spacing w:after="0"/>
              <w:ind w:left="135"/>
              <w:jc w:val="center"/>
            </w:pPr>
          </w:p>
        </w:tc>
        <w:tc>
          <w:tcPr>
            <w:tcW w:w="1768" w:type="dxa"/>
            <w:tcMar>
              <w:top w:w="50" w:type="dxa"/>
              <w:left w:w="100" w:type="dxa"/>
            </w:tcMar>
            <w:vAlign w:val="center"/>
          </w:tcPr>
          <w:p w:rsidR="00657862" w:rsidRDefault="00657862">
            <w:pPr>
              <w:spacing w:after="0"/>
              <w:ind w:left="135"/>
              <w:jc w:val="center"/>
            </w:pPr>
          </w:p>
        </w:tc>
        <w:tc>
          <w:tcPr>
            <w:tcW w:w="2599"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/7</w:t>
              </w:r>
              <w:r>
                <w:rPr>
                  <w:rFonts w:ascii="Times New Roman" w:hAnsi="Times New Roman"/>
                  <w:color w:val="0000FF"/>
                  <w:u w:val="single"/>
                </w:rPr>
                <w:t>f</w:t>
              </w:r>
              <w:r w:rsidRPr="004E2812">
                <w:rPr>
                  <w:rFonts w:ascii="Times New Roman" w:hAnsi="Times New Roman"/>
                  <w:color w:val="0000FF"/>
                  <w:u w:val="single"/>
                  <w:lang w:val="ru-RU"/>
                </w:rPr>
                <w:t>41</w:t>
              </w:r>
              <w:r>
                <w:rPr>
                  <w:rFonts w:ascii="Times New Roman" w:hAnsi="Times New Roman"/>
                  <w:color w:val="0000FF"/>
                  <w:u w:val="single"/>
                </w:rPr>
                <w:t>a</w:t>
              </w:r>
              <w:r w:rsidRPr="004E2812">
                <w:rPr>
                  <w:rFonts w:ascii="Times New Roman" w:hAnsi="Times New Roman"/>
                  <w:color w:val="0000FF"/>
                  <w:u w:val="single"/>
                  <w:lang w:val="ru-RU"/>
                </w:rPr>
                <w:t>636</w:t>
              </w:r>
            </w:hyperlink>
          </w:p>
        </w:tc>
      </w:tr>
      <w:tr w:rsidR="00657862">
        <w:trPr>
          <w:trHeight w:val="144"/>
          <w:tblCellSpacing w:w="20" w:type="nil"/>
        </w:trPr>
        <w:tc>
          <w:tcPr>
            <w:tcW w:w="0" w:type="auto"/>
            <w:gridSpan w:val="2"/>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657862" w:rsidRDefault="00657862"/>
        </w:tc>
      </w:tr>
    </w:tbl>
    <w:p w:rsidR="00657862" w:rsidRDefault="00657862">
      <w:pPr>
        <w:sectPr w:rsidR="00657862">
          <w:pgSz w:w="16383" w:h="11906" w:orient="landscape"/>
          <w:pgMar w:top="1134" w:right="850" w:bottom="1134" w:left="1701" w:header="720" w:footer="720" w:gutter="0"/>
          <w:cols w:space="720"/>
        </w:sectPr>
      </w:pPr>
    </w:p>
    <w:p w:rsidR="00657862" w:rsidRDefault="00657862">
      <w:pPr>
        <w:sectPr w:rsidR="00657862">
          <w:pgSz w:w="16383" w:h="11906" w:orient="landscape"/>
          <w:pgMar w:top="1134" w:right="850" w:bottom="1134" w:left="1701" w:header="720" w:footer="720" w:gutter="0"/>
          <w:cols w:space="720"/>
        </w:sectPr>
      </w:pPr>
    </w:p>
    <w:p w:rsidR="00657862" w:rsidRDefault="004E2812">
      <w:pPr>
        <w:spacing w:after="0"/>
        <w:ind w:left="120"/>
      </w:pPr>
      <w:bookmarkStart w:id="10" w:name="block-54625891"/>
      <w:bookmarkEnd w:id="9"/>
      <w:r>
        <w:rPr>
          <w:rFonts w:ascii="Times New Roman" w:hAnsi="Times New Roman"/>
          <w:b/>
          <w:color w:val="000000"/>
          <w:sz w:val="28"/>
        </w:rPr>
        <w:t xml:space="preserve"> ПОУРОЧНОЕ ПЛАНИРОВАНИЕ </w:t>
      </w:r>
    </w:p>
    <w:p w:rsidR="00657862" w:rsidRDefault="004E281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657862">
        <w:trPr>
          <w:trHeight w:val="144"/>
          <w:tblCellSpacing w:w="20" w:type="nil"/>
        </w:trPr>
        <w:tc>
          <w:tcPr>
            <w:tcW w:w="323"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 п/п </w:t>
            </w:r>
          </w:p>
          <w:p w:rsidR="00657862" w:rsidRDefault="00657862">
            <w:pPr>
              <w:spacing w:after="0"/>
              <w:ind w:left="135"/>
            </w:pPr>
          </w:p>
        </w:tc>
        <w:tc>
          <w:tcPr>
            <w:tcW w:w="4048"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Тема урока </w:t>
            </w:r>
          </w:p>
          <w:p w:rsidR="00657862" w:rsidRDefault="00657862">
            <w:pPr>
              <w:spacing w:after="0"/>
              <w:ind w:left="135"/>
            </w:pPr>
          </w:p>
        </w:tc>
        <w:tc>
          <w:tcPr>
            <w:tcW w:w="0" w:type="auto"/>
            <w:gridSpan w:val="3"/>
            <w:tcMar>
              <w:top w:w="50" w:type="dxa"/>
              <w:left w:w="100" w:type="dxa"/>
            </w:tcMar>
            <w:vAlign w:val="center"/>
          </w:tcPr>
          <w:p w:rsidR="00657862" w:rsidRDefault="004E2812">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Дата изучения </w:t>
            </w:r>
          </w:p>
          <w:p w:rsidR="00657862" w:rsidRDefault="00657862">
            <w:pPr>
              <w:spacing w:after="0"/>
              <w:ind w:left="135"/>
            </w:pPr>
          </w:p>
        </w:tc>
        <w:tc>
          <w:tcPr>
            <w:tcW w:w="1867"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Электронные цифровые образовательные ресурсы </w:t>
            </w:r>
          </w:p>
          <w:p w:rsidR="00657862" w:rsidRDefault="00657862">
            <w:pPr>
              <w:spacing w:after="0"/>
              <w:ind w:left="135"/>
            </w:pPr>
          </w:p>
        </w:tc>
      </w:tr>
      <w:tr w:rsidR="00657862">
        <w:trPr>
          <w:trHeight w:val="144"/>
          <w:tblCellSpacing w:w="20" w:type="nil"/>
        </w:trPr>
        <w:tc>
          <w:tcPr>
            <w:tcW w:w="0" w:type="auto"/>
            <w:vMerge/>
            <w:tcBorders>
              <w:top w:val="nil"/>
            </w:tcBorders>
            <w:tcMar>
              <w:top w:w="50" w:type="dxa"/>
              <w:left w:w="100" w:type="dxa"/>
            </w:tcMar>
          </w:tcPr>
          <w:p w:rsidR="00657862" w:rsidRDefault="00657862"/>
        </w:tc>
        <w:tc>
          <w:tcPr>
            <w:tcW w:w="0" w:type="auto"/>
            <w:vMerge/>
            <w:tcBorders>
              <w:top w:val="nil"/>
            </w:tcBorders>
            <w:tcMar>
              <w:top w:w="50" w:type="dxa"/>
              <w:left w:w="100" w:type="dxa"/>
            </w:tcMar>
          </w:tcPr>
          <w:p w:rsidR="00657862" w:rsidRDefault="00657862"/>
        </w:tc>
        <w:tc>
          <w:tcPr>
            <w:tcW w:w="736"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Всего </w:t>
            </w:r>
          </w:p>
          <w:p w:rsidR="00657862" w:rsidRDefault="00657862">
            <w:pPr>
              <w:spacing w:after="0"/>
              <w:ind w:left="135"/>
            </w:pPr>
          </w:p>
        </w:tc>
        <w:tc>
          <w:tcPr>
            <w:tcW w:w="1418"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Контрольные работы </w:t>
            </w:r>
          </w:p>
          <w:p w:rsidR="00657862" w:rsidRDefault="00657862">
            <w:pPr>
              <w:spacing w:after="0"/>
              <w:ind w:left="135"/>
            </w:pPr>
          </w:p>
        </w:tc>
        <w:tc>
          <w:tcPr>
            <w:tcW w:w="1526"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Практические работы </w:t>
            </w:r>
          </w:p>
          <w:p w:rsidR="00657862" w:rsidRDefault="00657862">
            <w:pPr>
              <w:spacing w:after="0"/>
              <w:ind w:left="135"/>
            </w:pPr>
          </w:p>
        </w:tc>
        <w:tc>
          <w:tcPr>
            <w:tcW w:w="0" w:type="auto"/>
            <w:vMerge/>
            <w:tcBorders>
              <w:top w:val="nil"/>
            </w:tcBorders>
            <w:tcMar>
              <w:top w:w="50" w:type="dxa"/>
              <w:left w:w="100" w:type="dxa"/>
            </w:tcMar>
          </w:tcPr>
          <w:p w:rsidR="00657862" w:rsidRDefault="00657862"/>
        </w:tc>
        <w:tc>
          <w:tcPr>
            <w:tcW w:w="0" w:type="auto"/>
            <w:vMerge/>
            <w:tcBorders>
              <w:top w:val="nil"/>
            </w:tcBorders>
            <w:tcMar>
              <w:top w:w="50" w:type="dxa"/>
              <w:left w:w="100" w:type="dxa"/>
            </w:tcMar>
          </w:tcPr>
          <w:p w:rsidR="00657862" w:rsidRDefault="00657862"/>
        </w:tc>
      </w:tr>
      <w:tr w:rsidR="00657862" w:rsidRPr="00226E10">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w:t>
            </w:r>
          </w:p>
        </w:tc>
        <w:tc>
          <w:tcPr>
            <w:tcW w:w="4048" w:type="dxa"/>
            <w:tcMar>
              <w:top w:w="50" w:type="dxa"/>
              <w:left w:w="100" w:type="dxa"/>
            </w:tcMar>
            <w:vAlign w:val="center"/>
          </w:tcPr>
          <w:p w:rsidR="00657862" w:rsidRDefault="004E2812">
            <w:pPr>
              <w:spacing w:after="0"/>
              <w:ind w:left="135"/>
            </w:pPr>
            <w:r w:rsidRPr="004E2812">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210</w:t>
              </w:r>
              <w:r>
                <w:rPr>
                  <w:rFonts w:ascii="Times New Roman" w:hAnsi="Times New Roman"/>
                  <w:color w:val="0000FF"/>
                  <w:u w:val="single"/>
                </w:rPr>
                <w:t>c</w:t>
              </w:r>
            </w:hyperlink>
          </w:p>
        </w:tc>
      </w:tr>
      <w:tr w:rsidR="00657862" w:rsidRPr="00226E10">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227</w:t>
              </w:r>
              <w:r>
                <w:rPr>
                  <w:rFonts w:ascii="Times New Roman" w:hAnsi="Times New Roman"/>
                  <w:color w:val="0000FF"/>
                  <w:u w:val="single"/>
                </w:rPr>
                <w:t>e</w:t>
              </w:r>
            </w:hyperlink>
          </w:p>
        </w:tc>
      </w:tr>
      <w:tr w:rsidR="00657862" w:rsidRPr="00226E10">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23</w:t>
              </w:r>
              <w:r>
                <w:rPr>
                  <w:rFonts w:ascii="Times New Roman" w:hAnsi="Times New Roman"/>
                  <w:color w:val="0000FF"/>
                  <w:u w:val="single"/>
                </w:rPr>
                <w:t>dc</w:t>
              </w:r>
            </w:hyperlink>
          </w:p>
        </w:tc>
      </w:tr>
      <w:tr w:rsidR="00657862" w:rsidRPr="00226E10">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26</w:t>
              </w:r>
              <w:r>
                <w:rPr>
                  <w:rFonts w:ascii="Times New Roman" w:hAnsi="Times New Roman"/>
                  <w:color w:val="0000FF"/>
                  <w:u w:val="single"/>
                </w:rPr>
                <w:t>ca</w:t>
              </w:r>
            </w:hyperlink>
          </w:p>
        </w:tc>
      </w:tr>
      <w:tr w:rsidR="00657862" w:rsidRPr="00226E10">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28</w:t>
              </w:r>
              <w:r>
                <w:rPr>
                  <w:rFonts w:ascii="Times New Roman" w:hAnsi="Times New Roman"/>
                  <w:color w:val="0000FF"/>
                  <w:u w:val="single"/>
                </w:rPr>
                <w:t>c</w:t>
              </w:r>
              <w:r w:rsidRPr="004E2812">
                <w:rPr>
                  <w:rFonts w:ascii="Times New Roman" w:hAnsi="Times New Roman"/>
                  <w:color w:val="0000FF"/>
                  <w:u w:val="single"/>
                  <w:lang w:val="ru-RU"/>
                </w:rPr>
                <w:t>8</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6</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2</w:t>
              </w:r>
              <w:r>
                <w:rPr>
                  <w:rFonts w:ascii="Times New Roman" w:hAnsi="Times New Roman"/>
                  <w:color w:val="0000FF"/>
                  <w:u w:val="single"/>
                </w:rPr>
                <w:t>a</w:t>
              </w:r>
              <w:r w:rsidRPr="004E2812">
                <w:rPr>
                  <w:rFonts w:ascii="Times New Roman" w:hAnsi="Times New Roman"/>
                  <w:color w:val="0000FF"/>
                  <w:u w:val="single"/>
                  <w:lang w:val="ru-RU"/>
                </w:rPr>
                <w:t>6</w:t>
              </w:r>
              <w:r>
                <w:rPr>
                  <w:rFonts w:ascii="Times New Roman" w:hAnsi="Times New Roman"/>
                  <w:color w:val="0000FF"/>
                  <w:u w:val="single"/>
                </w:rPr>
                <w:t>c</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7</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2</w:t>
              </w:r>
              <w:r>
                <w:rPr>
                  <w:rFonts w:ascii="Times New Roman" w:hAnsi="Times New Roman"/>
                  <w:color w:val="0000FF"/>
                  <w:u w:val="single"/>
                </w:rPr>
                <w:t>be</w:t>
              </w:r>
              <w:r w:rsidRPr="004E2812">
                <w:rPr>
                  <w:rFonts w:ascii="Times New Roman" w:hAnsi="Times New Roman"/>
                  <w:color w:val="0000FF"/>
                  <w:u w:val="single"/>
                  <w:lang w:val="ru-RU"/>
                </w:rPr>
                <w:t>8</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8</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2</w:t>
              </w:r>
              <w:r>
                <w:rPr>
                  <w:rFonts w:ascii="Times New Roman" w:hAnsi="Times New Roman"/>
                  <w:color w:val="0000FF"/>
                  <w:u w:val="single"/>
                </w:rPr>
                <w:t>a</w:t>
              </w:r>
              <w:r w:rsidRPr="004E2812">
                <w:rPr>
                  <w:rFonts w:ascii="Times New Roman" w:hAnsi="Times New Roman"/>
                  <w:color w:val="0000FF"/>
                  <w:u w:val="single"/>
                  <w:lang w:val="ru-RU"/>
                </w:rPr>
                <w:t>6</w:t>
              </w:r>
              <w:r>
                <w:rPr>
                  <w:rFonts w:ascii="Times New Roman" w:hAnsi="Times New Roman"/>
                  <w:color w:val="0000FF"/>
                  <w:u w:val="single"/>
                </w:rPr>
                <w:t>c</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9</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2</w:t>
              </w:r>
              <w:r>
                <w:rPr>
                  <w:rFonts w:ascii="Times New Roman" w:hAnsi="Times New Roman"/>
                  <w:color w:val="0000FF"/>
                  <w:u w:val="single"/>
                </w:rPr>
                <w:t>d</w:t>
              </w:r>
              <w:r w:rsidRPr="004E2812">
                <w:rPr>
                  <w:rFonts w:ascii="Times New Roman" w:hAnsi="Times New Roman"/>
                  <w:color w:val="0000FF"/>
                  <w:u w:val="single"/>
                  <w:lang w:val="ru-RU"/>
                </w:rPr>
                <w:t>50</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10</w:t>
            </w:r>
          </w:p>
        </w:tc>
        <w:tc>
          <w:tcPr>
            <w:tcW w:w="4048" w:type="dxa"/>
            <w:tcMar>
              <w:top w:w="50" w:type="dxa"/>
              <w:left w:w="100" w:type="dxa"/>
            </w:tcMar>
            <w:vAlign w:val="center"/>
          </w:tcPr>
          <w:p w:rsidR="00657862" w:rsidRDefault="004E2812">
            <w:pPr>
              <w:spacing w:after="0"/>
              <w:ind w:left="135"/>
            </w:pPr>
            <w:r w:rsidRPr="004E2812">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2</w:t>
              </w:r>
              <w:r>
                <w:rPr>
                  <w:rFonts w:ascii="Times New Roman" w:hAnsi="Times New Roman"/>
                  <w:color w:val="0000FF"/>
                  <w:u w:val="single"/>
                </w:rPr>
                <w:t>eae</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11</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323</w:t>
              </w:r>
              <w:r>
                <w:rPr>
                  <w:rFonts w:ascii="Times New Roman" w:hAnsi="Times New Roman"/>
                  <w:color w:val="0000FF"/>
                  <w:u w:val="single"/>
                </w:rPr>
                <w:t>c</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12</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350</w:t>
              </w:r>
              <w:r>
                <w:rPr>
                  <w:rFonts w:ascii="Times New Roman" w:hAnsi="Times New Roman"/>
                  <w:color w:val="0000FF"/>
                  <w:u w:val="single"/>
                </w:rPr>
                <w:t>c</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13</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5230</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14</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37</w:t>
              </w:r>
              <w:r>
                <w:rPr>
                  <w:rFonts w:ascii="Times New Roman" w:hAnsi="Times New Roman"/>
                  <w:color w:val="0000FF"/>
                  <w:u w:val="single"/>
                </w:rPr>
                <w:t>fa</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15</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3</w:t>
              </w:r>
              <w:r>
                <w:rPr>
                  <w:rFonts w:ascii="Times New Roman" w:hAnsi="Times New Roman"/>
                  <w:color w:val="0000FF"/>
                  <w:u w:val="single"/>
                </w:rPr>
                <w:t>a</w:t>
              </w:r>
              <w:r w:rsidRPr="004E2812">
                <w:rPr>
                  <w:rFonts w:ascii="Times New Roman" w:hAnsi="Times New Roman"/>
                  <w:color w:val="0000FF"/>
                  <w:u w:val="single"/>
                  <w:lang w:val="ru-RU"/>
                </w:rPr>
                <w:t>16</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16</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3</w:t>
              </w:r>
              <w:r>
                <w:rPr>
                  <w:rFonts w:ascii="Times New Roman" w:hAnsi="Times New Roman"/>
                  <w:color w:val="0000FF"/>
                  <w:u w:val="single"/>
                </w:rPr>
                <w:t>b</w:t>
              </w:r>
              <w:r w:rsidRPr="004E2812">
                <w:rPr>
                  <w:rFonts w:ascii="Times New Roman" w:hAnsi="Times New Roman"/>
                  <w:color w:val="0000FF"/>
                  <w:u w:val="single"/>
                  <w:lang w:val="ru-RU"/>
                </w:rPr>
                <w:t>88</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17</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5708</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18</w:t>
            </w:r>
          </w:p>
        </w:tc>
        <w:tc>
          <w:tcPr>
            <w:tcW w:w="4048"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657862" w:rsidRDefault="004E2812">
            <w:pPr>
              <w:spacing w:after="0"/>
              <w:ind w:left="135"/>
              <w:jc w:val="center"/>
            </w:pPr>
            <w:r w:rsidRPr="004E28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4E2812" w:rsidRDefault="004E2812">
            <w:pPr>
              <w:spacing w:after="0"/>
              <w:ind w:left="135"/>
              <w:rPr>
                <w:lang w:val="ru-RU"/>
              </w:rPr>
            </w:pPr>
            <w:r w:rsidRPr="004E281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E2812">
                <w:rPr>
                  <w:rFonts w:ascii="Times New Roman" w:hAnsi="Times New Roman"/>
                  <w:color w:val="0000FF"/>
                  <w:u w:val="single"/>
                  <w:lang w:val="ru-RU"/>
                </w:rPr>
                <w:t>://</w:t>
              </w:r>
              <w:r>
                <w:rPr>
                  <w:rFonts w:ascii="Times New Roman" w:hAnsi="Times New Roman"/>
                  <w:color w:val="0000FF"/>
                  <w:u w:val="single"/>
                </w:rPr>
                <w:t>m</w:t>
              </w:r>
              <w:r w:rsidRPr="004E2812">
                <w:rPr>
                  <w:rFonts w:ascii="Times New Roman" w:hAnsi="Times New Roman"/>
                  <w:color w:val="0000FF"/>
                  <w:u w:val="single"/>
                  <w:lang w:val="ru-RU"/>
                </w:rPr>
                <w:t>.</w:t>
              </w:r>
              <w:r>
                <w:rPr>
                  <w:rFonts w:ascii="Times New Roman" w:hAnsi="Times New Roman"/>
                  <w:color w:val="0000FF"/>
                  <w:u w:val="single"/>
                </w:rPr>
                <w:t>edsoo</w:t>
              </w:r>
              <w:r w:rsidRPr="004E2812">
                <w:rPr>
                  <w:rFonts w:ascii="Times New Roman" w:hAnsi="Times New Roman"/>
                  <w:color w:val="0000FF"/>
                  <w:u w:val="single"/>
                  <w:lang w:val="ru-RU"/>
                </w:rPr>
                <w:t>.</w:t>
              </w:r>
              <w:r>
                <w:rPr>
                  <w:rFonts w:ascii="Times New Roman" w:hAnsi="Times New Roman"/>
                  <w:color w:val="0000FF"/>
                  <w:u w:val="single"/>
                </w:rPr>
                <w:t>ru</w:t>
              </w:r>
              <w:r w:rsidRPr="004E2812">
                <w:rPr>
                  <w:rFonts w:ascii="Times New Roman" w:hAnsi="Times New Roman"/>
                  <w:color w:val="0000FF"/>
                  <w:u w:val="single"/>
                  <w:lang w:val="ru-RU"/>
                </w:rPr>
                <w:t>/</w:t>
              </w:r>
              <w:r>
                <w:rPr>
                  <w:rFonts w:ascii="Times New Roman" w:hAnsi="Times New Roman"/>
                  <w:color w:val="0000FF"/>
                  <w:u w:val="single"/>
                </w:rPr>
                <w:t>ff</w:t>
              </w:r>
              <w:r w:rsidRPr="004E2812">
                <w:rPr>
                  <w:rFonts w:ascii="Times New Roman" w:hAnsi="Times New Roman"/>
                  <w:color w:val="0000FF"/>
                  <w:u w:val="single"/>
                  <w:lang w:val="ru-RU"/>
                </w:rPr>
                <w:t>0</w:t>
              </w:r>
              <w:r>
                <w:rPr>
                  <w:rFonts w:ascii="Times New Roman" w:hAnsi="Times New Roman"/>
                  <w:color w:val="0000FF"/>
                  <w:u w:val="single"/>
                </w:rPr>
                <w:t>d</w:t>
              </w:r>
              <w:r w:rsidRPr="004E2812">
                <w:rPr>
                  <w:rFonts w:ascii="Times New Roman" w:hAnsi="Times New Roman"/>
                  <w:color w:val="0000FF"/>
                  <w:u w:val="single"/>
                  <w:lang w:val="ru-RU"/>
                </w:rPr>
                <w:t>3</w:t>
              </w:r>
              <w:r>
                <w:rPr>
                  <w:rFonts w:ascii="Times New Roman" w:hAnsi="Times New Roman"/>
                  <w:color w:val="0000FF"/>
                  <w:u w:val="single"/>
                </w:rPr>
                <w:t>f</w:t>
              </w:r>
              <w:r w:rsidRPr="004E2812">
                <w:rPr>
                  <w:rFonts w:ascii="Times New Roman" w:hAnsi="Times New Roman"/>
                  <w:color w:val="0000FF"/>
                  <w:u w:val="single"/>
                  <w:lang w:val="ru-RU"/>
                </w:rPr>
                <w:t>34</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19</w:t>
            </w:r>
          </w:p>
        </w:tc>
        <w:tc>
          <w:tcPr>
            <w:tcW w:w="4048" w:type="dxa"/>
            <w:tcMar>
              <w:top w:w="50" w:type="dxa"/>
              <w:left w:w="100" w:type="dxa"/>
            </w:tcMar>
            <w:vAlign w:val="center"/>
          </w:tcPr>
          <w:p w:rsidR="00657862" w:rsidRDefault="004E2812">
            <w:pPr>
              <w:spacing w:after="0"/>
              <w:ind w:left="135"/>
            </w:pPr>
            <w:r w:rsidRPr="004E2812">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40</w:t>
              </w:r>
              <w:r>
                <w:rPr>
                  <w:rFonts w:ascii="Times New Roman" w:hAnsi="Times New Roman"/>
                  <w:color w:val="0000FF"/>
                  <w:u w:val="single"/>
                </w:rPr>
                <w:t>c</w:t>
              </w:r>
              <w:r w:rsidRPr="00A96ED3">
                <w:rPr>
                  <w:rFonts w:ascii="Times New Roman" w:hAnsi="Times New Roman"/>
                  <w:color w:val="0000FF"/>
                  <w:u w:val="single"/>
                  <w:lang w:val="ru-RU"/>
                </w:rPr>
                <w:t>4</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20</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4290</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21</w:t>
            </w:r>
          </w:p>
        </w:tc>
        <w:tc>
          <w:tcPr>
            <w:tcW w:w="4048" w:type="dxa"/>
            <w:tcMar>
              <w:top w:w="50" w:type="dxa"/>
              <w:left w:w="100" w:type="dxa"/>
            </w:tcMar>
            <w:vAlign w:val="center"/>
          </w:tcPr>
          <w:p w:rsidR="00657862" w:rsidRDefault="004E2812">
            <w:pPr>
              <w:spacing w:after="0"/>
              <w:ind w:left="135"/>
            </w:pPr>
            <w:r w:rsidRPr="00A96ED3">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448</w:t>
              </w:r>
              <w:r>
                <w:rPr>
                  <w:rFonts w:ascii="Times New Roman" w:hAnsi="Times New Roman"/>
                  <w:color w:val="0000FF"/>
                  <w:u w:val="single"/>
                </w:rPr>
                <w:t>e</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22</w:t>
            </w:r>
          </w:p>
        </w:tc>
        <w:tc>
          <w:tcPr>
            <w:tcW w:w="4048" w:type="dxa"/>
            <w:tcMar>
              <w:top w:w="50" w:type="dxa"/>
              <w:left w:w="100" w:type="dxa"/>
            </w:tcMar>
            <w:vAlign w:val="center"/>
          </w:tcPr>
          <w:p w:rsidR="00657862" w:rsidRDefault="004E2812">
            <w:pPr>
              <w:spacing w:after="0"/>
              <w:ind w:left="135"/>
            </w:pPr>
            <w:r w:rsidRPr="00A96ED3">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4614</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23</w:t>
            </w:r>
          </w:p>
        </w:tc>
        <w:tc>
          <w:tcPr>
            <w:tcW w:w="4048" w:type="dxa"/>
            <w:tcMar>
              <w:top w:w="50" w:type="dxa"/>
              <w:left w:w="100" w:type="dxa"/>
            </w:tcMar>
            <w:vAlign w:val="center"/>
          </w:tcPr>
          <w:p w:rsidR="00657862" w:rsidRDefault="004E2812">
            <w:pPr>
              <w:spacing w:after="0"/>
              <w:ind w:left="135"/>
            </w:pPr>
            <w:r w:rsidRPr="00A96ED3">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497</w:t>
              </w:r>
              <w:r>
                <w:rPr>
                  <w:rFonts w:ascii="Times New Roman" w:hAnsi="Times New Roman"/>
                  <w:color w:val="0000FF"/>
                  <w:u w:val="single"/>
                </w:rPr>
                <w:t>a</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24</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4790</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25</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w:t>
              </w:r>
              <w:r>
                <w:rPr>
                  <w:rFonts w:ascii="Times New Roman" w:hAnsi="Times New Roman"/>
                  <w:color w:val="0000FF"/>
                  <w:u w:val="single"/>
                </w:rPr>
                <w:t>c</w:t>
              </w:r>
              <w:r w:rsidRPr="00A96ED3">
                <w:rPr>
                  <w:rFonts w:ascii="Times New Roman" w:hAnsi="Times New Roman"/>
                  <w:color w:val="0000FF"/>
                  <w:u w:val="single"/>
                  <w:lang w:val="ru-RU"/>
                </w:rPr>
                <w:t>4</w:t>
              </w:r>
              <w:r>
                <w:rPr>
                  <w:rFonts w:ascii="Times New Roman" w:hAnsi="Times New Roman"/>
                  <w:color w:val="0000FF"/>
                  <w:u w:val="single"/>
                </w:rPr>
                <w:t>a</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26</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w:t>
              </w:r>
              <w:r>
                <w:rPr>
                  <w:rFonts w:ascii="Times New Roman" w:hAnsi="Times New Roman"/>
                  <w:color w:val="0000FF"/>
                  <w:u w:val="single"/>
                </w:rPr>
                <w:t>ae</w:t>
              </w:r>
              <w:r w:rsidRPr="00A96ED3">
                <w:rPr>
                  <w:rFonts w:ascii="Times New Roman" w:hAnsi="Times New Roman"/>
                  <w:color w:val="0000FF"/>
                  <w:u w:val="single"/>
                  <w:lang w:val="ru-RU"/>
                </w:rPr>
                <w:t>2</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27</w:t>
            </w:r>
          </w:p>
        </w:tc>
        <w:tc>
          <w:tcPr>
            <w:tcW w:w="4048" w:type="dxa"/>
            <w:tcMar>
              <w:top w:w="50" w:type="dxa"/>
              <w:left w:w="100" w:type="dxa"/>
            </w:tcMar>
            <w:vAlign w:val="center"/>
          </w:tcPr>
          <w:p w:rsidR="00657862" w:rsidRDefault="004E2812">
            <w:pPr>
              <w:spacing w:after="0"/>
              <w:ind w:left="135"/>
            </w:pPr>
            <w:r w:rsidRPr="00A96ED3">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w:t>
              </w:r>
              <w:r>
                <w:rPr>
                  <w:rFonts w:ascii="Times New Roman" w:hAnsi="Times New Roman"/>
                  <w:color w:val="0000FF"/>
                  <w:u w:val="single"/>
                </w:rPr>
                <w:t>dd</w:t>
              </w:r>
              <w:r w:rsidRPr="00A96ED3">
                <w:rPr>
                  <w:rFonts w:ascii="Times New Roman" w:hAnsi="Times New Roman"/>
                  <w:color w:val="0000FF"/>
                  <w:u w:val="single"/>
                  <w:lang w:val="ru-RU"/>
                </w:rPr>
                <w:t>0</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28</w:t>
            </w:r>
          </w:p>
        </w:tc>
        <w:tc>
          <w:tcPr>
            <w:tcW w:w="4048" w:type="dxa"/>
            <w:tcMar>
              <w:top w:w="50" w:type="dxa"/>
              <w:left w:w="100" w:type="dxa"/>
            </w:tcMar>
            <w:vAlign w:val="center"/>
          </w:tcPr>
          <w:p w:rsidR="00657862" w:rsidRDefault="004E2812">
            <w:pPr>
              <w:spacing w:after="0"/>
              <w:ind w:left="135"/>
            </w:pPr>
            <w:r w:rsidRPr="00A96ED3">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w:t>
              </w:r>
              <w:r>
                <w:rPr>
                  <w:rFonts w:ascii="Times New Roman" w:hAnsi="Times New Roman"/>
                  <w:color w:val="0000FF"/>
                  <w:u w:val="single"/>
                </w:rPr>
                <w:t>dd</w:t>
              </w:r>
              <w:r w:rsidRPr="00A96ED3">
                <w:rPr>
                  <w:rFonts w:ascii="Times New Roman" w:hAnsi="Times New Roman"/>
                  <w:color w:val="0000FF"/>
                  <w:u w:val="single"/>
                  <w:lang w:val="ru-RU"/>
                </w:rPr>
                <w:t>0</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29</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50</w:t>
              </w:r>
              <w:r>
                <w:rPr>
                  <w:rFonts w:ascii="Times New Roman" w:hAnsi="Times New Roman"/>
                  <w:color w:val="0000FF"/>
                  <w:u w:val="single"/>
                </w:rPr>
                <w:t>d</w:t>
              </w:r>
              <w:r w:rsidRPr="00A96ED3">
                <w:rPr>
                  <w:rFonts w:ascii="Times New Roman" w:hAnsi="Times New Roman"/>
                  <w:color w:val="0000FF"/>
                  <w:u w:val="single"/>
                  <w:lang w:val="ru-RU"/>
                </w:rPr>
                <w:t>2</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30</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w:t>
              </w:r>
              <w:r>
                <w:rPr>
                  <w:rFonts w:ascii="Times New Roman" w:hAnsi="Times New Roman"/>
                  <w:color w:val="0000FF"/>
                  <w:u w:val="single"/>
                </w:rPr>
                <w:t>dd</w:t>
              </w:r>
              <w:r w:rsidRPr="00A96ED3">
                <w:rPr>
                  <w:rFonts w:ascii="Times New Roman" w:hAnsi="Times New Roman"/>
                  <w:color w:val="0000FF"/>
                  <w:u w:val="single"/>
                  <w:lang w:val="ru-RU"/>
                </w:rPr>
                <w:t>0</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31</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4</w:t>
              </w:r>
              <w:r>
                <w:rPr>
                  <w:rFonts w:ascii="Times New Roman" w:hAnsi="Times New Roman"/>
                  <w:color w:val="0000FF"/>
                  <w:u w:val="single"/>
                </w:rPr>
                <w:t>f</w:t>
              </w:r>
              <w:r w:rsidRPr="00A96ED3">
                <w:rPr>
                  <w:rFonts w:ascii="Times New Roman" w:hAnsi="Times New Roman"/>
                  <w:color w:val="0000FF"/>
                  <w:u w:val="single"/>
                  <w:lang w:val="ru-RU"/>
                </w:rPr>
                <w:t>42</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32</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542</w:t>
              </w:r>
              <w:r>
                <w:rPr>
                  <w:rFonts w:ascii="Times New Roman" w:hAnsi="Times New Roman"/>
                  <w:color w:val="0000FF"/>
                  <w:u w:val="single"/>
                </w:rPr>
                <w:t>e</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33</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55</w:t>
              </w:r>
              <w:r>
                <w:rPr>
                  <w:rFonts w:ascii="Times New Roman" w:hAnsi="Times New Roman"/>
                  <w:color w:val="0000FF"/>
                  <w:u w:val="single"/>
                </w:rPr>
                <w:t>a</w:t>
              </w:r>
              <w:r w:rsidRPr="00A96ED3">
                <w:rPr>
                  <w:rFonts w:ascii="Times New Roman" w:hAnsi="Times New Roman"/>
                  <w:color w:val="0000FF"/>
                  <w:u w:val="single"/>
                  <w:lang w:val="ru-RU"/>
                </w:rPr>
                <w:t>0</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34</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5708</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35</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587</w:t>
              </w:r>
              <w:r>
                <w:rPr>
                  <w:rFonts w:ascii="Times New Roman" w:hAnsi="Times New Roman"/>
                  <w:color w:val="0000FF"/>
                  <w:u w:val="single"/>
                </w:rPr>
                <w:t>a</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36</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59</w:t>
              </w:r>
              <w:r>
                <w:rPr>
                  <w:rFonts w:ascii="Times New Roman" w:hAnsi="Times New Roman"/>
                  <w:color w:val="0000FF"/>
                  <w:u w:val="single"/>
                </w:rPr>
                <w:t>e</w:t>
              </w:r>
              <w:r w:rsidRPr="00A96ED3">
                <w:rPr>
                  <w:rFonts w:ascii="Times New Roman" w:hAnsi="Times New Roman"/>
                  <w:color w:val="0000FF"/>
                  <w:u w:val="single"/>
                  <w:lang w:val="ru-RU"/>
                </w:rPr>
                <w:t>2</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37</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5</w:t>
              </w:r>
              <w:r>
                <w:rPr>
                  <w:rFonts w:ascii="Times New Roman" w:hAnsi="Times New Roman"/>
                  <w:color w:val="0000FF"/>
                  <w:u w:val="single"/>
                </w:rPr>
                <w:t>b</w:t>
              </w:r>
              <w:r w:rsidRPr="00A96ED3">
                <w:rPr>
                  <w:rFonts w:ascii="Times New Roman" w:hAnsi="Times New Roman"/>
                  <w:color w:val="0000FF"/>
                  <w:u w:val="single"/>
                  <w:lang w:val="ru-RU"/>
                </w:rPr>
                <w:t>40</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38</w:t>
            </w:r>
          </w:p>
        </w:tc>
        <w:tc>
          <w:tcPr>
            <w:tcW w:w="4048"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657862" w:rsidRDefault="004E2812">
            <w:pPr>
              <w:spacing w:after="0"/>
              <w:ind w:left="135"/>
              <w:jc w:val="center"/>
            </w:pPr>
            <w:r w:rsidRPr="00A96E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5</w:t>
              </w:r>
              <w:r>
                <w:rPr>
                  <w:rFonts w:ascii="Times New Roman" w:hAnsi="Times New Roman"/>
                  <w:color w:val="0000FF"/>
                  <w:u w:val="single"/>
                </w:rPr>
                <w:t>eba</w:t>
              </w:r>
            </w:hyperlink>
          </w:p>
        </w:tc>
      </w:tr>
      <w:tr w:rsidR="00657862" w:rsidRPr="00A96ED3">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39</w:t>
            </w:r>
          </w:p>
        </w:tc>
        <w:tc>
          <w:tcPr>
            <w:tcW w:w="4048" w:type="dxa"/>
            <w:tcMar>
              <w:top w:w="50" w:type="dxa"/>
              <w:left w:w="100" w:type="dxa"/>
            </w:tcMar>
            <w:vAlign w:val="center"/>
          </w:tcPr>
          <w:p w:rsidR="00657862" w:rsidRDefault="004E2812">
            <w:pPr>
              <w:spacing w:after="0"/>
              <w:ind w:left="135"/>
            </w:pPr>
            <w:r w:rsidRPr="00A96ED3">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Pr="00A96ED3" w:rsidRDefault="004E2812">
            <w:pPr>
              <w:spacing w:after="0"/>
              <w:ind w:left="135"/>
              <w:rPr>
                <w:lang w:val="ru-RU"/>
              </w:rPr>
            </w:pPr>
            <w:r w:rsidRPr="00A96ED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96ED3">
                <w:rPr>
                  <w:rFonts w:ascii="Times New Roman" w:hAnsi="Times New Roman"/>
                  <w:color w:val="0000FF"/>
                  <w:u w:val="single"/>
                  <w:lang w:val="ru-RU"/>
                </w:rPr>
                <w:t>://</w:t>
              </w:r>
              <w:r>
                <w:rPr>
                  <w:rFonts w:ascii="Times New Roman" w:hAnsi="Times New Roman"/>
                  <w:color w:val="0000FF"/>
                  <w:u w:val="single"/>
                </w:rPr>
                <w:t>m</w:t>
              </w:r>
              <w:r w:rsidRPr="00A96ED3">
                <w:rPr>
                  <w:rFonts w:ascii="Times New Roman" w:hAnsi="Times New Roman"/>
                  <w:color w:val="0000FF"/>
                  <w:u w:val="single"/>
                  <w:lang w:val="ru-RU"/>
                </w:rPr>
                <w:t>.</w:t>
              </w:r>
              <w:r>
                <w:rPr>
                  <w:rFonts w:ascii="Times New Roman" w:hAnsi="Times New Roman"/>
                  <w:color w:val="0000FF"/>
                  <w:u w:val="single"/>
                </w:rPr>
                <w:t>edsoo</w:t>
              </w:r>
              <w:r w:rsidRPr="00A96ED3">
                <w:rPr>
                  <w:rFonts w:ascii="Times New Roman" w:hAnsi="Times New Roman"/>
                  <w:color w:val="0000FF"/>
                  <w:u w:val="single"/>
                  <w:lang w:val="ru-RU"/>
                </w:rPr>
                <w:t>.</w:t>
              </w:r>
              <w:r>
                <w:rPr>
                  <w:rFonts w:ascii="Times New Roman" w:hAnsi="Times New Roman"/>
                  <w:color w:val="0000FF"/>
                  <w:u w:val="single"/>
                </w:rPr>
                <w:t>ru</w:t>
              </w:r>
              <w:r w:rsidRPr="00A96ED3">
                <w:rPr>
                  <w:rFonts w:ascii="Times New Roman" w:hAnsi="Times New Roman"/>
                  <w:color w:val="0000FF"/>
                  <w:u w:val="single"/>
                  <w:lang w:val="ru-RU"/>
                </w:rPr>
                <w:t>/</w:t>
              </w:r>
              <w:r>
                <w:rPr>
                  <w:rFonts w:ascii="Times New Roman" w:hAnsi="Times New Roman"/>
                  <w:color w:val="0000FF"/>
                  <w:u w:val="single"/>
                </w:rPr>
                <w:t>ff</w:t>
              </w:r>
              <w:r w:rsidRPr="00A96ED3">
                <w:rPr>
                  <w:rFonts w:ascii="Times New Roman" w:hAnsi="Times New Roman"/>
                  <w:color w:val="0000FF"/>
                  <w:u w:val="single"/>
                  <w:lang w:val="ru-RU"/>
                </w:rPr>
                <w:t>0</w:t>
              </w:r>
              <w:r>
                <w:rPr>
                  <w:rFonts w:ascii="Times New Roman" w:hAnsi="Times New Roman"/>
                  <w:color w:val="0000FF"/>
                  <w:u w:val="single"/>
                </w:rPr>
                <w:t>d</w:t>
              </w:r>
              <w:r w:rsidRPr="00A96ED3">
                <w:rPr>
                  <w:rFonts w:ascii="Times New Roman" w:hAnsi="Times New Roman"/>
                  <w:color w:val="0000FF"/>
                  <w:u w:val="single"/>
                  <w:lang w:val="ru-RU"/>
                </w:rPr>
                <w:t>6342</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40</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https://m.edsoo.ru/ff0d664e</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41</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Получение и химические свойства кислотных, основных и амфотерных оксидов</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https://m.edsoo.ru/ff0d664e</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42</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https://m.edsoo.ru/ff0d67ca</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43</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Получение и химические свойства оснований</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https://m.edsoo.ru/ff0d67ca</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44</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https://m.edsoo.ru/ff0dfee2</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45</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Получение и химические свойства кислот</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https://m.edsoo.ru/ff0dfee2</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46</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Соли (средние): номенклатура, способы получения, химические свойства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https://m.edsoo.ru/00ad9474</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47</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https://m.edsoo.ru/00ad9b7c</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48</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Генетическая связь между классами неорганических соединений</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https://m.edsoo.ru/00ad9a50</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49</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https://m.edsoo.ru/00ad9cb2</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50</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Контрольная работа №3 по теме "Основные классы неорганических соединений"</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https://m.edsoo.ru/00ad9e1a</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51</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https://m.edsoo.ru/00ad9ffa</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52</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https://m.edsoo.ru/00ada52c</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53</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https://m.edsoo.ru/00ada52c</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54</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Строение атомов. Состав атомных ядер. Изотопы</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https://m.edsoo.ru/00ada342</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55</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https://m.edsoo.ru/00ada6bc</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56</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https://m.edsoo.ru/00ada824</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57</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https://m.edsoo.ru/00ada96e</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58</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https://m.edsoo.ru/00adb33c</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59</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https://m.edsoo.ru/00adb486</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60</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https://m.edsoo.ru/00adaab8</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61</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https://m.edsoo.ru/00adac34</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62</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https://m.edsoo.ru/00adaab8</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63</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https://m.edsoo.ru/00adaab8</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64</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https://m.edsoo.ru/00adae28</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65</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https://m.edsoo.ru/00adb076</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66</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https://m.edsoo.ru/00adb076</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67</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Резервный урок. Обобщение и систематизация знаний по теме «Строение атома. Химическая связь»</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https://m.edsoo.ru/00ad9cb2</w:t>
              </w:r>
            </w:hyperlink>
          </w:p>
        </w:tc>
      </w:tr>
      <w:tr w:rsidR="00657862">
        <w:trPr>
          <w:trHeight w:val="144"/>
          <w:tblCellSpacing w:w="20" w:type="nil"/>
        </w:trPr>
        <w:tc>
          <w:tcPr>
            <w:tcW w:w="323" w:type="dxa"/>
            <w:tcMar>
              <w:top w:w="50" w:type="dxa"/>
              <w:left w:w="100" w:type="dxa"/>
            </w:tcMar>
            <w:vAlign w:val="center"/>
          </w:tcPr>
          <w:p w:rsidR="00657862" w:rsidRDefault="004E2812">
            <w:pPr>
              <w:spacing w:after="0"/>
            </w:pPr>
            <w:r>
              <w:rPr>
                <w:rFonts w:ascii="Times New Roman" w:hAnsi="Times New Roman"/>
                <w:color w:val="000000"/>
                <w:sz w:val="24"/>
              </w:rPr>
              <w:t>68</w:t>
            </w:r>
          </w:p>
        </w:tc>
        <w:tc>
          <w:tcPr>
            <w:tcW w:w="4048" w:type="dxa"/>
            <w:tcMar>
              <w:top w:w="50" w:type="dxa"/>
              <w:left w:w="100" w:type="dxa"/>
            </w:tcMar>
            <w:vAlign w:val="center"/>
          </w:tcPr>
          <w:p w:rsidR="00657862" w:rsidRDefault="004E2812">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57862" w:rsidRDefault="00657862">
            <w:pPr>
              <w:spacing w:after="0"/>
              <w:ind w:left="135"/>
              <w:jc w:val="center"/>
            </w:pPr>
          </w:p>
        </w:tc>
        <w:tc>
          <w:tcPr>
            <w:tcW w:w="1526" w:type="dxa"/>
            <w:tcMar>
              <w:top w:w="50" w:type="dxa"/>
              <w:left w:w="100" w:type="dxa"/>
            </w:tcMar>
            <w:vAlign w:val="center"/>
          </w:tcPr>
          <w:p w:rsidR="00657862" w:rsidRDefault="00657862">
            <w:pPr>
              <w:spacing w:after="0"/>
              <w:ind w:left="135"/>
              <w:jc w:val="center"/>
            </w:pPr>
          </w:p>
        </w:tc>
        <w:tc>
          <w:tcPr>
            <w:tcW w:w="1067" w:type="dxa"/>
            <w:tcMar>
              <w:top w:w="50" w:type="dxa"/>
              <w:left w:w="100" w:type="dxa"/>
            </w:tcMar>
            <w:vAlign w:val="center"/>
          </w:tcPr>
          <w:p w:rsidR="00657862" w:rsidRDefault="00657862">
            <w:pPr>
              <w:spacing w:after="0"/>
              <w:ind w:left="135"/>
            </w:pPr>
          </w:p>
        </w:tc>
        <w:tc>
          <w:tcPr>
            <w:tcW w:w="1867"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https://m.edsoo.ru/ff0d61c6</w:t>
              </w:r>
            </w:hyperlink>
          </w:p>
        </w:tc>
      </w:tr>
      <w:tr w:rsidR="00657862">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68 </w:t>
            </w:r>
          </w:p>
        </w:tc>
        <w:tc>
          <w:tcPr>
            <w:tcW w:w="1418"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57862" w:rsidRDefault="00657862"/>
        </w:tc>
      </w:tr>
    </w:tbl>
    <w:p w:rsidR="00657862" w:rsidRDefault="00657862">
      <w:pPr>
        <w:sectPr w:rsidR="00657862">
          <w:pgSz w:w="16383" w:h="11906" w:orient="landscape"/>
          <w:pgMar w:top="1134" w:right="850" w:bottom="1134" w:left="1701" w:header="720" w:footer="720" w:gutter="0"/>
          <w:cols w:space="720"/>
        </w:sectPr>
      </w:pPr>
    </w:p>
    <w:p w:rsidR="00657862" w:rsidRDefault="004E281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657862">
        <w:trPr>
          <w:trHeight w:val="144"/>
          <w:tblCellSpacing w:w="20" w:type="nil"/>
        </w:trPr>
        <w:tc>
          <w:tcPr>
            <w:tcW w:w="366"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 п/п </w:t>
            </w:r>
          </w:p>
          <w:p w:rsidR="00657862" w:rsidRDefault="00657862">
            <w:pPr>
              <w:spacing w:after="0"/>
              <w:ind w:left="135"/>
            </w:pPr>
          </w:p>
        </w:tc>
        <w:tc>
          <w:tcPr>
            <w:tcW w:w="3344"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Тема урока </w:t>
            </w:r>
          </w:p>
          <w:p w:rsidR="00657862" w:rsidRDefault="00657862">
            <w:pPr>
              <w:spacing w:after="0"/>
              <w:ind w:left="135"/>
            </w:pPr>
          </w:p>
        </w:tc>
        <w:tc>
          <w:tcPr>
            <w:tcW w:w="0" w:type="auto"/>
            <w:gridSpan w:val="3"/>
            <w:tcMar>
              <w:top w:w="50" w:type="dxa"/>
              <w:left w:w="100" w:type="dxa"/>
            </w:tcMar>
            <w:vAlign w:val="center"/>
          </w:tcPr>
          <w:p w:rsidR="00657862" w:rsidRDefault="004E281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Дата изучения </w:t>
            </w:r>
          </w:p>
          <w:p w:rsidR="00657862" w:rsidRDefault="00657862">
            <w:pPr>
              <w:spacing w:after="0"/>
              <w:ind w:left="135"/>
            </w:pPr>
          </w:p>
        </w:tc>
        <w:tc>
          <w:tcPr>
            <w:tcW w:w="1955" w:type="dxa"/>
            <w:vMerge w:val="restart"/>
            <w:tcMar>
              <w:top w:w="50" w:type="dxa"/>
              <w:left w:w="100" w:type="dxa"/>
            </w:tcMar>
            <w:vAlign w:val="center"/>
          </w:tcPr>
          <w:p w:rsidR="00657862" w:rsidRDefault="004E2812">
            <w:pPr>
              <w:spacing w:after="0"/>
              <w:ind w:left="135"/>
            </w:pPr>
            <w:r>
              <w:rPr>
                <w:rFonts w:ascii="Times New Roman" w:hAnsi="Times New Roman"/>
                <w:b/>
                <w:color w:val="000000"/>
                <w:sz w:val="24"/>
              </w:rPr>
              <w:t xml:space="preserve">Электронные цифровые образовательные ресурсы </w:t>
            </w:r>
          </w:p>
          <w:p w:rsidR="00657862" w:rsidRDefault="00657862">
            <w:pPr>
              <w:spacing w:after="0"/>
              <w:ind w:left="135"/>
            </w:pPr>
          </w:p>
        </w:tc>
      </w:tr>
      <w:tr w:rsidR="00657862">
        <w:trPr>
          <w:trHeight w:val="144"/>
          <w:tblCellSpacing w:w="20" w:type="nil"/>
        </w:trPr>
        <w:tc>
          <w:tcPr>
            <w:tcW w:w="0" w:type="auto"/>
            <w:vMerge/>
            <w:tcBorders>
              <w:top w:val="nil"/>
            </w:tcBorders>
            <w:tcMar>
              <w:top w:w="50" w:type="dxa"/>
              <w:left w:w="100" w:type="dxa"/>
            </w:tcMar>
          </w:tcPr>
          <w:p w:rsidR="00657862" w:rsidRDefault="00657862"/>
        </w:tc>
        <w:tc>
          <w:tcPr>
            <w:tcW w:w="0" w:type="auto"/>
            <w:vMerge/>
            <w:tcBorders>
              <w:top w:val="nil"/>
            </w:tcBorders>
            <w:tcMar>
              <w:top w:w="50" w:type="dxa"/>
              <w:left w:w="100" w:type="dxa"/>
            </w:tcMar>
          </w:tcPr>
          <w:p w:rsidR="00657862" w:rsidRDefault="00657862"/>
        </w:tc>
        <w:tc>
          <w:tcPr>
            <w:tcW w:w="812"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Всего </w:t>
            </w:r>
          </w:p>
          <w:p w:rsidR="00657862" w:rsidRDefault="00657862">
            <w:pPr>
              <w:spacing w:after="0"/>
              <w:ind w:left="135"/>
            </w:pPr>
          </w:p>
        </w:tc>
        <w:tc>
          <w:tcPr>
            <w:tcW w:w="1507"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Контрольные работы </w:t>
            </w:r>
          </w:p>
          <w:p w:rsidR="00657862" w:rsidRDefault="00657862">
            <w:pPr>
              <w:spacing w:after="0"/>
              <w:ind w:left="135"/>
            </w:pPr>
          </w:p>
        </w:tc>
        <w:tc>
          <w:tcPr>
            <w:tcW w:w="1607" w:type="dxa"/>
            <w:tcMar>
              <w:top w:w="50" w:type="dxa"/>
              <w:left w:w="100" w:type="dxa"/>
            </w:tcMar>
            <w:vAlign w:val="center"/>
          </w:tcPr>
          <w:p w:rsidR="00657862" w:rsidRDefault="004E2812">
            <w:pPr>
              <w:spacing w:after="0"/>
              <w:ind w:left="135"/>
            </w:pPr>
            <w:r>
              <w:rPr>
                <w:rFonts w:ascii="Times New Roman" w:hAnsi="Times New Roman"/>
                <w:b/>
                <w:color w:val="000000"/>
                <w:sz w:val="24"/>
              </w:rPr>
              <w:t xml:space="preserve">Практические работы </w:t>
            </w:r>
          </w:p>
          <w:p w:rsidR="00657862" w:rsidRDefault="00657862">
            <w:pPr>
              <w:spacing w:after="0"/>
              <w:ind w:left="135"/>
            </w:pPr>
          </w:p>
        </w:tc>
        <w:tc>
          <w:tcPr>
            <w:tcW w:w="0" w:type="auto"/>
            <w:vMerge/>
            <w:tcBorders>
              <w:top w:val="nil"/>
            </w:tcBorders>
            <w:tcMar>
              <w:top w:w="50" w:type="dxa"/>
              <w:left w:w="100" w:type="dxa"/>
            </w:tcMar>
          </w:tcPr>
          <w:p w:rsidR="00657862" w:rsidRDefault="00657862"/>
        </w:tc>
        <w:tc>
          <w:tcPr>
            <w:tcW w:w="0" w:type="auto"/>
            <w:vMerge/>
            <w:tcBorders>
              <w:top w:val="nil"/>
            </w:tcBorders>
            <w:tcMar>
              <w:top w:w="50" w:type="dxa"/>
              <w:left w:w="100" w:type="dxa"/>
            </w:tcMar>
          </w:tcPr>
          <w:p w:rsidR="00657862" w:rsidRDefault="00657862"/>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https://m.edsoo.ru/00adb59e</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https://m.edsoo.ru/00adb6b6</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Классификация и номенклатура неорганических веществ</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https://m.edsoo.ru/00adb7e2</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Виды химической связи и типы кристаллических решёток</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https://m.edsoo.ru/00adbac6</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657862">
            <w:pPr>
              <w:spacing w:after="0"/>
              <w:ind w:left="135"/>
            </w:pPr>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6</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Классификация химических реакций по различным признакам</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https://m.edsoo.ru/00adbcb0</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7</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https://m.edsoo.ru/00adbe9a</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8</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https://m.edsoo.ru/00adc28c</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9</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https://m.edsoo.ru/00adcade</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10</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Теория электролитической диссоциации. Сильные и слабые электролиты</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https://m.edsoo.ru/00adcd68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11</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https://m.edsoo.ru/00add448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12</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https://m.edsoo.ru/00add5d8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13</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https://m.edsoo.ru/00add8b2</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14</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https://m.edsoo.ru/00add9d4</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15</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https://m.edsoo.ru/00addd12</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16</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Практическая работа № 1. «Решение экспериментальных задач»</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https://m.edsoo.ru/00addbfa</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17</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Контрольная работа №2 по теме «Электролитическая диссоциация. Химические реакции в растворах»</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https://m.edsoo.ru/00addec0</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18</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Общая характеристика галогенов. Химические свойства на примере хлора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https://m.edsoo.ru/00addfe2</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19</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Хлороводород. Соляная кислота, химические свойства, получение, применение</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https://m.edsoo.ru/00ade104</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20</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https://m.edsoo.ru/00ade348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21</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https://m.edsoo.ru/00ade488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22</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Общая характеристика элементов VIА-группы</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https://m.edsoo.ru/00ade64a</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23</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Аллотропные модификации серы. Нахождение серы и её соединений в природе. Химические свойства серы</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https://m.edsoo.ru/00ade64a</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24</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Сероводород, строение, физические и химические свойства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https://m.edsoo.ru/00ade802</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25</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Оксиды серы. Серная кислота, физические и химические свойства, применение</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https://m.edsoo.ru/00adea28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26</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https://m.edsoo.ru/00adec8a</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27</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Вычисление массовой доли выхода продукта реакции</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https://m.edsoo.ru/00adec8a</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28</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Общая характеристика элементов VА-группы. Азот, распространение в природе, физические и химические свойства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https://m.edsoo.ru/00adeea6</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29</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Аммиак, его физические и химические свойства, получение и применение</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https://m.edsoo.ru/00adf004</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30</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Практическая работа № 3 по теме «Получение аммиака, изучение его свойств»</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https://m.edsoo.ru/00adf180</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31</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Азотная кислота, её физические и химические свойства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https://m.edsoo.ru/00adf306</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32</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https://m.edsoo.ru/00adf518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33</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Фосфор. Оксид фосфора (V) и фосфорная кислота, физические и химические свойства, получение</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https://m.edsoo.ru/00adf68a</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34</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Использование фосфатов в качестве минеральных удобрений. Загрязнение природной среды фосфатами</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https://m.edsoo.ru/00adfc20</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35</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Углерод, распространение в природе, физические и химические свойства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https://m.edsoo.ru/00adfd9c</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36</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Оксиды углерода, их физические и химические свойства. Экологические проблемы, связанные с оксидом углерода (IV)</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https://m.edsoo.ru/00adfebe</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37</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Угольная кислота и её соли</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https://m.edsoo.ru/00ae006c</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38</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https://m.edsoo.ru/00ae027e</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39</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https://m.edsoo.ru/00ae054e</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40</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https://m.edsoo.ru/00ae080a</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41</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https://m.edsoo.ru/00ae0bf2</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42</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Контрольная работа №3 по теме «Важнейшие неметаллы и их соединения»</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https://m.edsoo.ru/00ae0e18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43</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https://m.edsoo.ru/00ae103e</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44</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Химические свойства металлов. Электрохимический ряд напряжений металлов</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https://m.edsoo.ru/00ae1156</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45</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https://m.edsoo.ru/00ae1156</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46</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https://m.edsoo.ru/00ae1278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47</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https://m.edsoo.ru/00ae14b2</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48</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Оксиды и гидроксиды натрия и калия</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https://m.edsoo.ru/00ae14b2</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49</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Щелочноземельные металлы – кальций и магний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https://m.edsoo.ru/00ae15e8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50</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https://m.edsoo.ru/00ae15e8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51</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657862">
            <w:pPr>
              <w:spacing w:after="0"/>
              <w:ind w:left="135"/>
            </w:pPr>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52</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Жёсткость воды и способы её устранения</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https://m.edsoo.ru/00ae1886</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53</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Практическая работа № 6 по теме "Жёсткость воды и методы её устранения"</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https://m.edsoo.ru/00ae1ae8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54</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https://m.edsoo.ru/00ae1c64</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55</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Амфотерные свойства оксида и гидроксида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https://m.edsoo.ru/00ae1c64</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56</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https://m.edsoo.ru/00ae1d86</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57</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Оксиды, гидроксиды и соли железа (II) и железа (III)</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https://m.edsoo.ru/00ae35e6</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58</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657862">
            <w:pPr>
              <w:spacing w:after="0"/>
              <w:ind w:left="135"/>
            </w:pPr>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59</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https://m.edsoo.ru/00ae3de8</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60</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https://m.edsoo.ru/00ae1750</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61</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657862">
            <w:pPr>
              <w:spacing w:after="0"/>
              <w:ind w:left="135"/>
            </w:pPr>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62</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Контрольная работа №4 по теме «Важнейшие металлы и их соединения»</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657862">
            <w:pPr>
              <w:spacing w:after="0"/>
              <w:ind w:left="135"/>
            </w:pPr>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63</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Вещества и материалы в повседневной жизни человека</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https://m.edsoo.ru/00ae3f50</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64</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https://m.edsoo.ru/00ae4270</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65</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Роль химии в решении экологических проблем</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https://m.edsoo.ru/00ae4270</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66</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https://m.edsoo.ru/00ae0d0a</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67</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https://m.edsoo.ru/00adb33c</w:t>
              </w:r>
            </w:hyperlink>
          </w:p>
        </w:tc>
      </w:tr>
      <w:tr w:rsidR="00657862">
        <w:trPr>
          <w:trHeight w:val="144"/>
          <w:tblCellSpacing w:w="20" w:type="nil"/>
        </w:trPr>
        <w:tc>
          <w:tcPr>
            <w:tcW w:w="366" w:type="dxa"/>
            <w:tcMar>
              <w:top w:w="50" w:type="dxa"/>
              <w:left w:w="100" w:type="dxa"/>
            </w:tcMar>
            <w:vAlign w:val="center"/>
          </w:tcPr>
          <w:p w:rsidR="00657862" w:rsidRDefault="004E2812">
            <w:pPr>
              <w:spacing w:after="0"/>
            </w:pPr>
            <w:r>
              <w:rPr>
                <w:rFonts w:ascii="Times New Roman" w:hAnsi="Times New Roman"/>
                <w:color w:val="000000"/>
                <w:sz w:val="24"/>
              </w:rPr>
              <w:t>68</w:t>
            </w:r>
          </w:p>
        </w:tc>
        <w:tc>
          <w:tcPr>
            <w:tcW w:w="3344" w:type="dxa"/>
            <w:tcMar>
              <w:top w:w="50" w:type="dxa"/>
              <w:left w:w="100" w:type="dxa"/>
            </w:tcMar>
            <w:vAlign w:val="center"/>
          </w:tcPr>
          <w:p w:rsidR="00657862" w:rsidRDefault="004E2812">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57862" w:rsidRDefault="00657862">
            <w:pPr>
              <w:spacing w:after="0"/>
              <w:ind w:left="135"/>
              <w:jc w:val="center"/>
            </w:pPr>
          </w:p>
        </w:tc>
        <w:tc>
          <w:tcPr>
            <w:tcW w:w="1607" w:type="dxa"/>
            <w:tcMar>
              <w:top w:w="50" w:type="dxa"/>
              <w:left w:w="100" w:type="dxa"/>
            </w:tcMar>
            <w:vAlign w:val="center"/>
          </w:tcPr>
          <w:p w:rsidR="00657862" w:rsidRDefault="00657862">
            <w:pPr>
              <w:spacing w:after="0"/>
              <w:ind w:left="135"/>
              <w:jc w:val="center"/>
            </w:pPr>
          </w:p>
        </w:tc>
        <w:tc>
          <w:tcPr>
            <w:tcW w:w="1137" w:type="dxa"/>
            <w:tcMar>
              <w:top w:w="50" w:type="dxa"/>
              <w:left w:w="100" w:type="dxa"/>
            </w:tcMar>
            <w:vAlign w:val="center"/>
          </w:tcPr>
          <w:p w:rsidR="00657862" w:rsidRDefault="00657862">
            <w:pPr>
              <w:spacing w:after="0"/>
              <w:ind w:left="135"/>
            </w:pPr>
          </w:p>
        </w:tc>
        <w:tc>
          <w:tcPr>
            <w:tcW w:w="1955" w:type="dxa"/>
            <w:tcMar>
              <w:top w:w="50" w:type="dxa"/>
              <w:left w:w="100" w:type="dxa"/>
            </w:tcMar>
            <w:vAlign w:val="center"/>
          </w:tcPr>
          <w:p w:rsidR="00657862" w:rsidRDefault="004E2812">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https://m.edsoo.ru/00ad9cb2</w:t>
              </w:r>
            </w:hyperlink>
          </w:p>
        </w:tc>
      </w:tr>
      <w:tr w:rsidR="00657862">
        <w:trPr>
          <w:trHeight w:val="144"/>
          <w:tblCellSpacing w:w="20" w:type="nil"/>
        </w:trPr>
        <w:tc>
          <w:tcPr>
            <w:tcW w:w="0" w:type="auto"/>
            <w:gridSpan w:val="2"/>
            <w:tcMar>
              <w:top w:w="50" w:type="dxa"/>
              <w:left w:w="100" w:type="dxa"/>
            </w:tcMar>
            <w:vAlign w:val="center"/>
          </w:tcPr>
          <w:p w:rsidR="00657862" w:rsidRDefault="004E2812">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657862" w:rsidRDefault="004E281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57862" w:rsidRDefault="00657862"/>
        </w:tc>
      </w:tr>
    </w:tbl>
    <w:p w:rsidR="00657862" w:rsidRDefault="00657862">
      <w:pPr>
        <w:sectPr w:rsidR="00657862">
          <w:pgSz w:w="16383" w:h="11906" w:orient="landscape"/>
          <w:pgMar w:top="1134" w:right="850" w:bottom="1134" w:left="1701" w:header="720" w:footer="720" w:gutter="0"/>
          <w:cols w:space="720"/>
        </w:sectPr>
      </w:pPr>
    </w:p>
    <w:p w:rsidR="00657862" w:rsidRDefault="00657862">
      <w:pPr>
        <w:sectPr w:rsidR="00657862">
          <w:pgSz w:w="16383" w:h="11906" w:orient="landscape"/>
          <w:pgMar w:top="1134" w:right="850" w:bottom="1134" w:left="1701" w:header="720" w:footer="720" w:gutter="0"/>
          <w:cols w:space="720"/>
        </w:sectPr>
      </w:pPr>
    </w:p>
    <w:p w:rsidR="00657862" w:rsidRDefault="004E2812">
      <w:pPr>
        <w:spacing w:before="199" w:after="199" w:line="336" w:lineRule="auto"/>
        <w:ind w:left="120"/>
      </w:pPr>
      <w:bookmarkStart w:id="11" w:name="block-54625893"/>
      <w:bookmarkEnd w:id="10"/>
      <w:r>
        <w:rPr>
          <w:rFonts w:ascii="Times New Roman" w:hAnsi="Times New Roman"/>
          <w:b/>
          <w:color w:val="000000"/>
          <w:sz w:val="28"/>
        </w:rPr>
        <w:t xml:space="preserve">ПРОВЕРЯЕМЫЕ ТРЕБОВАНИЯ К РЕЗУЛЬТАТАМ ОСВОЕНИЯ ОСНОВНОЙ </w:t>
      </w:r>
    </w:p>
    <w:p w:rsidR="00657862" w:rsidRDefault="004E2812">
      <w:pPr>
        <w:spacing w:before="199" w:after="199" w:line="336" w:lineRule="auto"/>
        <w:ind w:left="120"/>
      </w:pPr>
      <w:r>
        <w:rPr>
          <w:rFonts w:ascii="Times New Roman" w:hAnsi="Times New Roman"/>
          <w:b/>
          <w:color w:val="000000"/>
          <w:sz w:val="28"/>
        </w:rPr>
        <w:t>ОБРАЗОВАТЕЛЬНОЙ ПРОГРАММЫ</w:t>
      </w:r>
    </w:p>
    <w:p w:rsidR="00657862" w:rsidRDefault="00657862">
      <w:pPr>
        <w:spacing w:before="199" w:after="199" w:line="336" w:lineRule="auto"/>
        <w:ind w:left="120"/>
      </w:pPr>
    </w:p>
    <w:p w:rsidR="00657862" w:rsidRDefault="004E2812">
      <w:pPr>
        <w:spacing w:before="199" w:after="199" w:line="336" w:lineRule="auto"/>
        <w:ind w:left="120"/>
      </w:pPr>
      <w:r>
        <w:rPr>
          <w:rFonts w:ascii="Times New Roman" w:hAnsi="Times New Roman"/>
          <w:b/>
          <w:color w:val="000000"/>
          <w:sz w:val="28"/>
        </w:rPr>
        <w:t>8 КЛАСС</w:t>
      </w:r>
    </w:p>
    <w:p w:rsidR="00657862" w:rsidRDefault="0065786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57862">
        <w:trPr>
          <w:trHeight w:val="144"/>
        </w:trPr>
        <w:tc>
          <w:tcPr>
            <w:tcW w:w="1764"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 теме: «Первоначальные химические понятия»</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иллюстрировать взаимосвязь основных химических понятий и применять эти понятия при описании веществ и их превращений</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использовать химическую символику для составления формул веществ и уравнений химических реакций</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раскрывать смысл законов сохранения массы веществ, постоянства состава, атомно-молекулярного учения, закона Авогадро</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определять валентность атомов элементов в бинарных соединениях</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классифицировать химические реакции (по числу и составу участвующих в реакции веществ, по тепловому эффекту)</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вычислять относительную молекулярную и молярную массы веществ</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1.8</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вычислять массовую долю химического элемента по формуле соединения,</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вычислять массовую долю вещества в растворе </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применять естественнонаучные методы познания – наблюдение, измерение, моделирование, эксперимент (реальный и мысленный)</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 теме: «Важнейшие представители неорганических веществ»</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раскрывать смысл основных химических понятий: оксид, кислота, основание, соль</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определять принадлежность веществ к определённому классу соединений по формулам</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проводить расчёты по уравнению химической реакции</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По теме: «Периодический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3.2</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классифицировать химические элементы</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определять степень окисления элементов в бинарных соединениях</w:t>
            </w:r>
          </w:p>
        </w:tc>
      </w:tr>
      <w:tr w:rsidR="00657862">
        <w:trPr>
          <w:trHeight w:val="144"/>
        </w:trPr>
        <w:tc>
          <w:tcPr>
            <w:tcW w:w="1764"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определять вид химической связи (ковалентная и ионная) в неорганических соединениях</w:t>
            </w:r>
          </w:p>
        </w:tc>
      </w:tr>
    </w:tbl>
    <w:p w:rsidR="00657862" w:rsidRDefault="00657862">
      <w:pPr>
        <w:spacing w:after="0"/>
        <w:ind w:left="120"/>
      </w:pPr>
    </w:p>
    <w:p w:rsidR="00657862" w:rsidRDefault="004E2812">
      <w:pPr>
        <w:spacing w:before="199" w:after="199"/>
        <w:ind w:left="120"/>
      </w:pPr>
      <w:r>
        <w:rPr>
          <w:rFonts w:ascii="Times New Roman" w:hAnsi="Times New Roman"/>
          <w:b/>
          <w:color w:val="000000"/>
          <w:sz w:val="28"/>
        </w:rPr>
        <w:t>9 КЛАСС</w:t>
      </w:r>
    </w:p>
    <w:p w:rsidR="00657862" w:rsidRDefault="0065786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57862">
        <w:trPr>
          <w:trHeight w:val="144"/>
        </w:trPr>
        <w:tc>
          <w:tcPr>
            <w:tcW w:w="1988"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 теме: «Вещество и химическая реакция»</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иллюстрировать взаимосвязь основных химических понятий и применять эти понятия при описании веществ и их превращений</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составлять уравнения электролитической диссоциации кислот, щелочей и солей, полные и сокращённые уравнения реакций ионного обмена</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раскрывать сущность окислительно-восстановительных реакций посредством составления электронного баланса этих реакций</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проводить расчёты по уравнению химической реакции</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 темам: «Неметаллы и их соединения» и «Металлы и их соединения»</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составлять уравнения реакций, подтверждающих существование генетической связи между веществами различных классов</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прогнозировать свойства веществ в зависимости от их строения, возможности протекания химических превращений в различных условиях</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 теме: «Химия и окружающая среда»</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раскрывать смысл основных химических понятий: ПДК вещества; коррозия металлов</w:t>
            </w:r>
          </w:p>
        </w:tc>
      </w:tr>
      <w:tr w:rsidR="00657862">
        <w:trPr>
          <w:trHeight w:val="144"/>
        </w:trPr>
        <w:tc>
          <w:tcPr>
            <w:tcW w:w="198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657862" w:rsidRDefault="00657862">
      <w:pPr>
        <w:spacing w:after="0"/>
        <w:ind w:left="120"/>
      </w:pPr>
    </w:p>
    <w:p w:rsidR="00657862" w:rsidRDefault="00657862">
      <w:pPr>
        <w:sectPr w:rsidR="00657862">
          <w:pgSz w:w="11906" w:h="16383"/>
          <w:pgMar w:top="1134" w:right="850" w:bottom="1134" w:left="1701" w:header="720" w:footer="720" w:gutter="0"/>
          <w:cols w:space="720"/>
        </w:sectPr>
      </w:pPr>
    </w:p>
    <w:p w:rsidR="00657862" w:rsidRDefault="004E2812">
      <w:pPr>
        <w:spacing w:before="199" w:after="120" w:line="336" w:lineRule="auto"/>
        <w:ind w:left="120"/>
      </w:pPr>
      <w:bookmarkStart w:id="12" w:name="block-54625894"/>
      <w:bookmarkEnd w:id="11"/>
      <w:r>
        <w:rPr>
          <w:rFonts w:ascii="Times New Roman" w:hAnsi="Times New Roman"/>
          <w:b/>
          <w:color w:val="000000"/>
          <w:sz w:val="28"/>
        </w:rPr>
        <w:t>ПРОВЕРЯЕМЫЕ ЭЛЕМЕНТЫ СОДЕРЖАНИЯ</w:t>
      </w:r>
    </w:p>
    <w:p w:rsidR="00657862" w:rsidRDefault="00657862">
      <w:pPr>
        <w:spacing w:after="0"/>
        <w:ind w:left="120"/>
      </w:pPr>
    </w:p>
    <w:p w:rsidR="00657862" w:rsidRDefault="004E2812">
      <w:pPr>
        <w:spacing w:before="199" w:after="120" w:line="336" w:lineRule="auto"/>
        <w:ind w:left="120"/>
      </w:pPr>
      <w:r>
        <w:rPr>
          <w:rFonts w:ascii="Times New Roman" w:hAnsi="Times New Roman"/>
          <w:b/>
          <w:color w:val="000000"/>
          <w:sz w:val="28"/>
        </w:rPr>
        <w:t>8 КЛАСС</w:t>
      </w:r>
    </w:p>
    <w:p w:rsidR="00657862" w:rsidRDefault="0065786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657862">
        <w:trPr>
          <w:trHeight w:val="144"/>
        </w:trPr>
        <w:tc>
          <w:tcPr>
            <w:tcW w:w="1187"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Проверяемый элемент содержания </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Первоначальные химические понятия</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Понятие о методах познания в химии. Чистые вещества и смеси. Способы разделения смесей</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Атомы и молекулы. Химические элементы. Символы химических элементов. Простые и сложные вещества. Атомно-молекулярное учение</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pacing w:val="-4"/>
                <w:sz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Молярный объём газов. Расчёты по химическим уравнениям</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Соли. Номенклатура солей. Физические и химические свойства солей. Получение солей</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2.10</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Генетическая связь между классами неорганических соединений</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657862" w:rsidRDefault="004E2812">
            <w:pPr>
              <w:spacing w:after="0" w:line="336" w:lineRule="auto"/>
              <w:ind w:left="365"/>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Химическая связь. Ковалентная (полярная и неполярная) связь. Электроотрицательность химических элементов. Ионная связь</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Степень окисления. Окислительновосстановительные реакции. Процессы окисления и восстановления. Окислители и восстановители</w:t>
            </w:r>
          </w:p>
        </w:tc>
      </w:tr>
      <w:tr w:rsidR="00657862">
        <w:trPr>
          <w:trHeight w:val="144"/>
        </w:trPr>
        <w:tc>
          <w:tcPr>
            <w:tcW w:w="1187"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657862" w:rsidRDefault="00657862">
      <w:pPr>
        <w:spacing w:after="0"/>
        <w:ind w:left="120"/>
      </w:pPr>
    </w:p>
    <w:p w:rsidR="00657862" w:rsidRDefault="004E2812">
      <w:pPr>
        <w:spacing w:before="199" w:after="199"/>
        <w:ind w:left="120"/>
      </w:pPr>
      <w:r>
        <w:rPr>
          <w:rFonts w:ascii="Times New Roman" w:hAnsi="Times New Roman"/>
          <w:b/>
          <w:color w:val="000000"/>
          <w:sz w:val="28"/>
        </w:rPr>
        <w:t>9 КЛАСС</w:t>
      </w:r>
    </w:p>
    <w:p w:rsidR="00657862" w:rsidRDefault="0065786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657862">
        <w:trPr>
          <w:trHeight w:val="144"/>
        </w:trPr>
        <w:tc>
          <w:tcPr>
            <w:tcW w:w="1196"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Проверяемый элемент содержания </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 xml:space="preserve">Вещество и химическая реакция. Повторение </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2.6</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pacing w:val="-3"/>
                <w:sz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657862">
        <w:trPr>
          <w:trHeight w:val="144"/>
        </w:trPr>
        <w:tc>
          <w:tcPr>
            <w:tcW w:w="1196"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657862" w:rsidRDefault="004E2812">
            <w:pPr>
              <w:shd w:val="clear" w:color="auto" w:fill="FFFFFF"/>
              <w:spacing w:after="0" w:line="336" w:lineRule="auto"/>
              <w:ind w:left="365"/>
              <w:jc w:val="both"/>
            </w:pPr>
            <w:r>
              <w:rPr>
                <w:rFonts w:ascii="Times New Roman" w:hAnsi="Times New Roman"/>
                <w:color w:val="000000"/>
                <w:sz w:val="24"/>
              </w:rPr>
              <w:t>Химический эксперимент: изучение образцов материалов (стекло, сплавы металлов, полимерные материалы)</w:t>
            </w:r>
          </w:p>
        </w:tc>
      </w:tr>
    </w:tbl>
    <w:p w:rsidR="00657862" w:rsidRDefault="00657862">
      <w:pPr>
        <w:spacing w:after="0"/>
        <w:ind w:left="120"/>
      </w:pPr>
    </w:p>
    <w:p w:rsidR="00657862" w:rsidRDefault="00657862">
      <w:pPr>
        <w:sectPr w:rsidR="00657862">
          <w:pgSz w:w="11906" w:h="16383"/>
          <w:pgMar w:top="1134" w:right="850" w:bottom="1134" w:left="1701" w:header="720" w:footer="720" w:gutter="0"/>
          <w:cols w:space="720"/>
        </w:sectPr>
      </w:pPr>
    </w:p>
    <w:p w:rsidR="00657862" w:rsidRDefault="004E2812">
      <w:pPr>
        <w:spacing w:before="199" w:after="120" w:line="336" w:lineRule="auto"/>
        <w:ind w:left="120"/>
      </w:pPr>
      <w:bookmarkStart w:id="13" w:name="block-54625895"/>
      <w:bookmarkEnd w:id="12"/>
      <w:r>
        <w:rPr>
          <w:rFonts w:ascii="Times New Roman" w:hAnsi="Times New Roman"/>
          <w:b/>
          <w:color w:val="000000"/>
          <w:sz w:val="28"/>
        </w:rPr>
        <w:t>ПРОВЕРЯЕМЫЕ НА ОГЭ ПО ХИМИИ ТРЕБОВАНИЯ К РЕЗУЛЬТАТАМ ОСВОЕНИЯ ОСНОВНОЙ ОБРАЗОВАТЕЛЬНОЙ ПРОГРАММЫ ОСНОВНОГО ОБЩЕГО ОБРАЗОВАНИЯ</w:t>
      </w:r>
    </w:p>
    <w:p w:rsidR="00657862" w:rsidRDefault="00657862">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657862">
        <w:trPr>
          <w:trHeight w:val="144"/>
        </w:trPr>
        <w:tc>
          <w:tcPr>
            <w:tcW w:w="2003"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Код проверяемого требования </w:t>
            </w:r>
          </w:p>
        </w:tc>
        <w:tc>
          <w:tcPr>
            <w:tcW w:w="11399"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Владение системой химических знаний и умение применять систему химических знаний, которая включает:</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pacing w:val="-2"/>
                <w:sz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основополагающие законы химии: закон сохранения массы, периодический закон Д.И. Менделеева, закон постоянства состава, закон Авогадро</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теории химии: атомно-молекулярная теория, теория электролитической диссоциации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Владение основами химической грамотности, включающей:</w:t>
            </w:r>
            <w:r>
              <w:rPr>
                <w:rFonts w:ascii="Times New Roman" w:hAnsi="Times New Roman"/>
                <w:i/>
                <w:color w:val="000000"/>
                <w:sz w:val="24"/>
                <w:shd w:val="clear" w:color="auto" w:fill="FFFFFF"/>
              </w:rPr>
              <w:t xml:space="preserve">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умение интегрировать химические знания со знаниями других учебных предметов</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r>
              <w:rPr>
                <w:rFonts w:ascii="Times New Roman" w:hAnsi="Times New Roman"/>
                <w:color w:val="000000"/>
                <w:sz w:val="24"/>
                <w:shd w:val="clear" w:color="auto" w:fill="FFFFFF"/>
              </w:rPr>
              <w:t xml:space="preserve">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химические элементы</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неорганические вещества</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химические реакции</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валентность и степень окисления химических элементов, заряд иона</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вид химической связи и тип кристаллической структуры в соединениях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характер среды в водных растворах веществ (кислот, оснований)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окислитель и восстановитель</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Умение характеризовать физические и химические свойства:</w:t>
            </w:r>
            <w:r>
              <w:rPr>
                <w:rFonts w:ascii="Times New Roman" w:hAnsi="Times New Roman"/>
                <w:color w:val="000000"/>
                <w:sz w:val="24"/>
                <w:shd w:val="clear" w:color="auto" w:fill="FFFFFF"/>
              </w:rPr>
              <w:t xml:space="preserve">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простых веществ (кислород, озон, водород, графит, алмаз, кремний, азот, фосфор, сера, хлор, натрий, калий, магний, кальций, алюминий, железо)</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Умение составлять молекулярные и ионные уравнения реакций, в том числе</w:t>
            </w:r>
            <w:r>
              <w:rPr>
                <w:rFonts w:ascii="Times New Roman" w:hAnsi="Times New Roman"/>
                <w:color w:val="000000"/>
                <w:sz w:val="24"/>
                <w:shd w:val="clear" w:color="auto" w:fill="FFFFFF"/>
              </w:rPr>
              <w:t>:</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реакций ионного обмена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окислительно-восстановительных реакций</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иллюстрирующих химические свойства изученных классов (групп) неорганических веществ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подтверждающих генетическую взаимосвязь между ними</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относительную молекулярную и молярную массы веществ, массовую долю химического элемента в соединении</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массовую долю вещества в растворе,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количество вещества и его массу, объем газов </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 уравнениям химических реакций и находить количество вещества, объём и массу реагентов или продуктов реакции</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Владение (знание основ):</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безопасной работы с химическими веществами, химической посудой и лабораторным оборудованием</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Наличие практических навыков планирования и осуществления следующих химических экспериментов:</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изучение способов разделения смесей</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приготовление растворов с определённой массовой долей растворённого вещества</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применение индикаторов (лакмуса, метилоранжа и фенолфталеина) для определения характера среды в растворах кислот и щелочей</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pacing w:val="-4"/>
                <w:sz w:val="24"/>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color w:val="000000"/>
                <w:sz w:val="24"/>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Умение:</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представлять результаты эксперимента в форме выводов, доказательств, графиков и таблиц и выявлять эмпирические закономерности</w:t>
            </w:r>
          </w:p>
        </w:tc>
      </w:tr>
      <w:tr w:rsidR="00657862">
        <w:trPr>
          <w:trHeight w:val="144"/>
        </w:trPr>
        <w:tc>
          <w:tcPr>
            <w:tcW w:w="2003"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657862" w:rsidRDefault="00657862">
      <w:pPr>
        <w:spacing w:after="0" w:line="336" w:lineRule="auto"/>
        <w:ind w:left="120"/>
      </w:pPr>
    </w:p>
    <w:p w:rsidR="00657862" w:rsidRDefault="00657862">
      <w:pPr>
        <w:sectPr w:rsidR="00657862">
          <w:pgSz w:w="11906" w:h="16383"/>
          <w:pgMar w:top="1134" w:right="850" w:bottom="1134" w:left="1701" w:header="720" w:footer="720" w:gutter="0"/>
          <w:cols w:space="720"/>
        </w:sectPr>
      </w:pPr>
    </w:p>
    <w:p w:rsidR="00657862" w:rsidRDefault="004E2812">
      <w:pPr>
        <w:spacing w:before="199" w:after="199" w:line="336" w:lineRule="auto"/>
        <w:ind w:left="120"/>
      </w:pPr>
      <w:bookmarkStart w:id="14" w:name="block-54625896"/>
      <w:bookmarkEnd w:id="13"/>
      <w:r>
        <w:rPr>
          <w:rFonts w:ascii="Times New Roman" w:hAnsi="Times New Roman"/>
          <w:b/>
          <w:color w:val="000000"/>
          <w:sz w:val="28"/>
        </w:rPr>
        <w:t>ПЕРЕЧЕНЬ ЭЛЕМЕНТОВ СОДЕРЖАНИЯ, ПРОВЕРЯЕМЫХ НА ОСНОВНОМ ГОСУДАРСТВЕННОМ ЭКЗАМЕНЕ ПО ХИМИИ</w:t>
      </w:r>
    </w:p>
    <w:p w:rsidR="00657862" w:rsidRDefault="0065786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657862">
        <w:trPr>
          <w:trHeight w:val="144"/>
        </w:trPr>
        <w:tc>
          <w:tcPr>
            <w:tcW w:w="958"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Код </w:t>
            </w:r>
          </w:p>
        </w:tc>
        <w:tc>
          <w:tcPr>
            <w:tcW w:w="13420" w:type="dxa"/>
            <w:tcMar>
              <w:top w:w="50" w:type="dxa"/>
              <w:left w:w="100" w:type="dxa"/>
            </w:tcMar>
            <w:vAlign w:val="center"/>
          </w:tcPr>
          <w:p w:rsidR="00657862" w:rsidRDefault="004E2812">
            <w:pPr>
              <w:spacing w:after="0"/>
              <w:ind w:left="272"/>
            </w:pPr>
            <w:r>
              <w:rPr>
                <w:rFonts w:ascii="Times New Roman" w:hAnsi="Times New Roman"/>
                <w:b/>
                <w:color w:val="000000"/>
                <w:sz w:val="24"/>
              </w:rPr>
              <w:t xml:space="preserve"> Проверяемый элемент содержания </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Первоначальные химические понятия</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Чистые вещества и смеси. Способы разделения смесей</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 xml:space="preserve">Атомы и молекулы. Химические элементы. Символы химических элементов. Простые и сложные вещества. </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Степень окисления</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Количество вещества. Моль. Молярная масса. Молярный объём газов. Взаимосвязь количества, массы и числа структурных единиц вещества</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Строение вещества</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3.2</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Важнейшие представители неорганических веществ. Неметаллы и их соединения. Металлы и их соединения</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Физические и химические свойства простых веществ-неметаллов: водорода, хлора, кислорода, серы, азота, фосфора, углерода, кремния</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Физические и химические свойства водородных соединений неметаллов: хлороводорода, сероводорода, аммиака</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Физические и химические свойства оксидов неметаллов: серы (IV, VI), азота(II, IV, V), фосфора(III, V), углерода(II, IV), кремния(IV). Получение оксидов неметаллов</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pacing w:val="-4"/>
                <w:sz w:val="24"/>
              </w:rPr>
              <w:t>Химические свойства оксидов: металлов IA–IIIA групп, цинка, меди(II) и железа(II, III).</w:t>
            </w:r>
            <w:r>
              <w:rPr>
                <w:rFonts w:ascii="Times New Roman" w:hAnsi="Times New Roman"/>
                <w:color w:val="000000"/>
                <w:sz w:val="24"/>
              </w:rPr>
              <w:t xml:space="preserve"> Получение оксидов металлов</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Общие химические свойства средних солей. Получение солей</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Получение, собирание, распознавание водорода, кислорода, аммиака, углекислого газа в лаборатории</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Получение аммиака, серной и азотной кислот в промышленности. Общие способы получения металлов</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4.12</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Генетическая связь между классами неорганических соединений</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Химические реакции</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Тепловой эффект химической реакции, термохимические уравнения. Экзо- и эндотермические реакции. Термохимические уравнения</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Теория электролитической диссоциации. Катионы, анионы. Электролиты и неэлектролиты. Сильные и слабые электролиты. Степень диссоциации</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Реакции ионного обмена. Условия протекания реакций ионного обмена, полные и сокращённые ионные уравнения реакций</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Химия и окружающая среда</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Природные источники углеводородов (уголь, природный газ, нефть), продукты их переработки (бензин), их роль в быту и промышленности</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pacing w:val="-4"/>
                <w:sz w:val="24"/>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7</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Расчёты:</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 формулам химических соединений</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массы (массовой) доли растворённого вещества в растворе</w:t>
            </w:r>
          </w:p>
        </w:tc>
      </w:tr>
      <w:tr w:rsidR="00657862">
        <w:trPr>
          <w:trHeight w:val="144"/>
        </w:trPr>
        <w:tc>
          <w:tcPr>
            <w:tcW w:w="958" w:type="dxa"/>
            <w:tcMar>
              <w:top w:w="50" w:type="dxa"/>
              <w:left w:w="100" w:type="dxa"/>
            </w:tcMar>
            <w:vAlign w:val="center"/>
          </w:tcPr>
          <w:p w:rsidR="00657862" w:rsidRDefault="004E2812">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657862" w:rsidRDefault="004E2812">
            <w:pPr>
              <w:spacing w:after="0" w:line="336" w:lineRule="auto"/>
              <w:ind w:left="365"/>
              <w:jc w:val="both"/>
            </w:pPr>
            <w:r>
              <w:rPr>
                <w:rFonts w:ascii="Times New Roman" w:hAnsi="Times New Roman"/>
                <w:color w:val="000000"/>
                <w:sz w:val="24"/>
              </w:rPr>
              <w:t>по химическим уравнениям</w:t>
            </w:r>
          </w:p>
        </w:tc>
      </w:tr>
    </w:tbl>
    <w:p w:rsidR="00657862" w:rsidRDefault="00657862">
      <w:pPr>
        <w:spacing w:after="0"/>
        <w:ind w:left="120"/>
      </w:pPr>
    </w:p>
    <w:p w:rsidR="00657862" w:rsidRDefault="00657862">
      <w:pPr>
        <w:sectPr w:rsidR="00657862">
          <w:pgSz w:w="11906" w:h="16383"/>
          <w:pgMar w:top="1134" w:right="850" w:bottom="1134" w:left="1701" w:header="720" w:footer="720" w:gutter="0"/>
          <w:cols w:space="720"/>
        </w:sectPr>
      </w:pPr>
    </w:p>
    <w:p w:rsidR="00657862" w:rsidRDefault="004E2812">
      <w:pPr>
        <w:spacing w:after="0"/>
        <w:ind w:left="120"/>
      </w:pPr>
      <w:bookmarkStart w:id="15" w:name="block-54625897"/>
      <w:bookmarkEnd w:id="14"/>
      <w:r>
        <w:rPr>
          <w:rFonts w:ascii="Times New Roman" w:hAnsi="Times New Roman"/>
          <w:b/>
          <w:color w:val="000000"/>
          <w:sz w:val="28"/>
        </w:rPr>
        <w:t>УЧЕБНО-МЕТОДИЧЕСКОЕ ОБЕСПЕЧЕНИЕ ОБРАЗОВАТЕЛЬНОГО ПРОЦЕССА</w:t>
      </w:r>
    </w:p>
    <w:p w:rsidR="00657862" w:rsidRDefault="004E2812">
      <w:pPr>
        <w:spacing w:after="0" w:line="480" w:lineRule="auto"/>
        <w:ind w:left="120"/>
      </w:pPr>
      <w:r>
        <w:rPr>
          <w:rFonts w:ascii="Times New Roman" w:hAnsi="Times New Roman"/>
          <w:b/>
          <w:color w:val="000000"/>
          <w:sz w:val="28"/>
        </w:rPr>
        <w:t>ОБЯЗАТЕЛЬНЫЕ УЧЕБНЫЕ МАТЕРИАЛЫ ДЛЯ УЧЕНИКА</w:t>
      </w:r>
    </w:p>
    <w:p w:rsidR="00657862" w:rsidRDefault="00657862">
      <w:pPr>
        <w:spacing w:after="0" w:line="480" w:lineRule="auto"/>
        <w:ind w:left="120"/>
      </w:pPr>
    </w:p>
    <w:p w:rsidR="00657862" w:rsidRDefault="00657862">
      <w:pPr>
        <w:spacing w:after="0" w:line="480" w:lineRule="auto"/>
        <w:ind w:left="120"/>
      </w:pPr>
    </w:p>
    <w:p w:rsidR="00657862" w:rsidRDefault="00657862">
      <w:pPr>
        <w:spacing w:after="0"/>
        <w:ind w:left="120"/>
      </w:pPr>
    </w:p>
    <w:p w:rsidR="00657862" w:rsidRDefault="004E2812">
      <w:pPr>
        <w:spacing w:after="0" w:line="480" w:lineRule="auto"/>
        <w:ind w:left="120"/>
      </w:pPr>
      <w:r>
        <w:rPr>
          <w:rFonts w:ascii="Times New Roman" w:hAnsi="Times New Roman"/>
          <w:b/>
          <w:color w:val="000000"/>
          <w:sz w:val="28"/>
        </w:rPr>
        <w:t>МЕТОДИЧЕСКИЕ МАТЕРИАЛЫ ДЛЯ УЧИТЕЛЯ</w:t>
      </w:r>
    </w:p>
    <w:p w:rsidR="00657862" w:rsidRDefault="00657862">
      <w:pPr>
        <w:spacing w:after="0" w:line="480" w:lineRule="auto"/>
        <w:ind w:left="120"/>
      </w:pPr>
    </w:p>
    <w:p w:rsidR="00657862" w:rsidRDefault="00657862">
      <w:pPr>
        <w:spacing w:after="0"/>
        <w:ind w:left="120"/>
      </w:pPr>
    </w:p>
    <w:p w:rsidR="00657862" w:rsidRDefault="004E281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57862" w:rsidRDefault="00657862">
      <w:pPr>
        <w:spacing w:after="0" w:line="480" w:lineRule="auto"/>
        <w:ind w:left="120"/>
      </w:pPr>
    </w:p>
    <w:p w:rsidR="00657862" w:rsidRDefault="00657862">
      <w:pPr>
        <w:sectPr w:rsidR="00657862">
          <w:pgSz w:w="11906" w:h="16383"/>
          <w:pgMar w:top="1134" w:right="850" w:bottom="1134" w:left="1701" w:header="720" w:footer="720" w:gutter="0"/>
          <w:cols w:space="720"/>
        </w:sectPr>
      </w:pPr>
    </w:p>
    <w:bookmarkEnd w:id="15"/>
    <w:p w:rsidR="00381ED9" w:rsidRDefault="00381ED9"/>
    <w:sectPr w:rsidR="00381ED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67877"/>
    <w:multiLevelType w:val="multilevel"/>
    <w:tmpl w:val="7FF085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AD2BC8"/>
    <w:multiLevelType w:val="multilevel"/>
    <w:tmpl w:val="AFDAD6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57862"/>
    <w:rsid w:val="00226E10"/>
    <w:rsid w:val="00381ED9"/>
    <w:rsid w:val="004E2812"/>
    <w:rsid w:val="00657862"/>
    <w:rsid w:val="00A96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FF21AA-DAF4-406B-83D0-57073757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732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b486"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07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16198</Words>
  <Characters>92333</Characters>
  <Application>Microsoft Office Word</Application>
  <DocSecurity>0</DocSecurity>
  <Lines>769</Lines>
  <Paragraphs>216</Paragraphs>
  <ScaleCrop>false</ScaleCrop>
  <Company/>
  <LinksUpToDate>false</LinksUpToDate>
  <CharactersWithSpaces>108315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2025-08-26T02:02:00Z</dcterms:created>
  <dcterms:modified xsi:type="dcterms:W3CDTF">2025-10-05T09:43:00Z</dcterms:modified>
</cp:coreProperties>
</file>