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AF" w:rsidRDefault="00566BAF" w:rsidP="00566BA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2111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1.8</w:t>
      </w:r>
      <w:bookmarkStart w:id="1" w:name="_GoBack"/>
      <w:bookmarkEnd w:id="1"/>
    </w:p>
    <w:p w:rsidR="00566BAF" w:rsidRDefault="00566BAF" w:rsidP="00566BA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566BAF" w:rsidRDefault="00566BAF" w:rsidP="00566BA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566BAF" w:rsidRDefault="00566BAF" w:rsidP="00566BA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566BAF" w:rsidRDefault="00566BAF" w:rsidP="00566BAF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566BAF">
      <w:pPr>
        <w:spacing w:after="0" w:line="408" w:lineRule="auto"/>
        <w:ind w:left="120"/>
        <w:jc w:val="center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76C3" w:rsidRPr="00566BAF" w:rsidRDefault="00566BAF">
      <w:pPr>
        <w:spacing w:after="0" w:line="408" w:lineRule="auto"/>
        <w:ind w:left="120"/>
        <w:jc w:val="center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 7048140)</w:t>
      </w: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566BAF">
      <w:pPr>
        <w:spacing w:after="0" w:line="408" w:lineRule="auto"/>
        <w:ind w:left="120"/>
        <w:jc w:val="center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«Информатика» (базовый </w:t>
      </w:r>
      <w:r w:rsidRPr="00566BAF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3476C3" w:rsidRPr="00566BAF" w:rsidRDefault="00566BAF">
      <w:pPr>
        <w:spacing w:after="0" w:line="408" w:lineRule="auto"/>
        <w:ind w:left="120"/>
        <w:jc w:val="center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jc w:val="center"/>
        <w:rPr>
          <w:lang w:val="ru-RU"/>
        </w:rPr>
      </w:pPr>
    </w:p>
    <w:p w:rsidR="003476C3" w:rsidRPr="00566BAF" w:rsidRDefault="003476C3">
      <w:pPr>
        <w:spacing w:after="0"/>
        <w:ind w:left="120"/>
        <w:rPr>
          <w:lang w:val="ru-RU"/>
        </w:rPr>
      </w:pPr>
    </w:p>
    <w:p w:rsidR="003476C3" w:rsidRPr="00566BAF" w:rsidRDefault="003476C3">
      <w:pPr>
        <w:rPr>
          <w:lang w:val="ru-RU"/>
        </w:rPr>
        <w:sectPr w:rsidR="003476C3" w:rsidRPr="00566BAF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Pr="00566BAF" w:rsidRDefault="00566BAF">
      <w:pPr>
        <w:spacing w:after="0" w:line="264" w:lineRule="auto"/>
        <w:ind w:left="120"/>
        <w:jc w:val="both"/>
        <w:rPr>
          <w:lang w:val="ru-RU"/>
        </w:rPr>
      </w:pPr>
      <w:bookmarkStart w:id="2" w:name="block-54372116"/>
      <w:bookmarkEnd w:id="0"/>
      <w:r w:rsidRPr="00566B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76C3" w:rsidRPr="00566BAF" w:rsidRDefault="003476C3">
      <w:pPr>
        <w:spacing w:after="0" w:line="264" w:lineRule="auto"/>
        <w:ind w:left="120"/>
        <w:jc w:val="both"/>
        <w:rPr>
          <w:lang w:val="ru-RU"/>
        </w:rPr>
      </w:pP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</w:t>
      </w:r>
      <w:r w:rsidRPr="00566BAF">
        <w:rPr>
          <w:rFonts w:ascii="Times New Roman" w:hAnsi="Times New Roman"/>
          <w:color w:val="000000"/>
          <w:sz w:val="28"/>
          <w:lang w:val="ru-RU"/>
        </w:rPr>
        <w:t>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</w:t>
      </w:r>
      <w:r w:rsidRPr="00566BAF">
        <w:rPr>
          <w:rFonts w:ascii="Times New Roman" w:hAnsi="Times New Roman"/>
          <w:color w:val="000000"/>
          <w:sz w:val="28"/>
          <w:lang w:val="ru-RU"/>
        </w:rPr>
        <w:t>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</w:t>
      </w:r>
      <w:r w:rsidRPr="00566BAF">
        <w:rPr>
          <w:rFonts w:ascii="Times New Roman" w:hAnsi="Times New Roman"/>
          <w:color w:val="000000"/>
          <w:sz w:val="28"/>
          <w:lang w:val="ru-RU"/>
        </w:rPr>
        <w:t>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</w:t>
      </w:r>
      <w:r w:rsidRPr="00566BAF">
        <w:rPr>
          <w:rFonts w:ascii="Times New Roman" w:hAnsi="Times New Roman"/>
          <w:color w:val="000000"/>
          <w:sz w:val="28"/>
          <w:lang w:val="ru-RU"/>
        </w:rPr>
        <w:t>чающей закономерности протекания и возможности автоматизации информационных процессов в различных системах;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</w:t>
      </w:r>
      <w:r w:rsidRPr="00566BAF">
        <w:rPr>
          <w:rFonts w:ascii="Times New Roman" w:hAnsi="Times New Roman"/>
          <w:color w:val="000000"/>
          <w:sz w:val="28"/>
          <w:lang w:val="ru-RU"/>
        </w:rPr>
        <w:t>ки и информационной деятельности.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</w:t>
      </w:r>
      <w:r w:rsidRPr="00566BAF">
        <w:rPr>
          <w:rFonts w:ascii="Times New Roman" w:hAnsi="Times New Roman"/>
          <w:color w:val="000000"/>
          <w:sz w:val="28"/>
          <w:lang w:val="ru-RU"/>
        </w:rPr>
        <w:t>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</w:t>
      </w:r>
      <w:r w:rsidRPr="00566BAF">
        <w:rPr>
          <w:rFonts w:ascii="Times New Roman" w:hAnsi="Times New Roman"/>
          <w:color w:val="000000"/>
          <w:sz w:val="28"/>
          <w:lang w:val="ru-RU"/>
        </w:rPr>
        <w:t>ческих раздела.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 информационную безопасность.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66BA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Раздел «Ал</w:t>
      </w:r>
      <w:r w:rsidRPr="00566BAF">
        <w:rPr>
          <w:rFonts w:ascii="Times New Roman" w:hAnsi="Times New Roman"/>
          <w:color w:val="000000"/>
          <w:sz w:val="28"/>
          <w:lang w:val="ru-RU"/>
        </w:rPr>
        <w:t>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</w:t>
      </w:r>
      <w:r w:rsidRPr="00566BAF">
        <w:rPr>
          <w:rFonts w:ascii="Times New Roman" w:hAnsi="Times New Roman"/>
          <w:color w:val="000000"/>
          <w:sz w:val="28"/>
          <w:lang w:val="ru-RU"/>
        </w:rPr>
        <w:t>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</w:t>
      </w:r>
      <w:r w:rsidRPr="00566BAF">
        <w:rPr>
          <w:rFonts w:ascii="Times New Roman" w:hAnsi="Times New Roman"/>
          <w:color w:val="000000"/>
          <w:sz w:val="28"/>
          <w:lang w:val="ru-RU"/>
        </w:rPr>
        <w:t>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составляю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щих элементов изучаемой предметной области;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области, ограниченности методов и инструментов, </w:t>
      </w:r>
      <w:r w:rsidRPr="00566BAF">
        <w:rPr>
          <w:rFonts w:ascii="Times New Roman" w:hAnsi="Times New Roman"/>
          <w:color w:val="000000"/>
          <w:sz w:val="28"/>
          <w:lang w:val="ru-RU"/>
        </w:rPr>
        <w:t>типичных связей с другими областями знания.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</w:t>
      </w:r>
      <w:r w:rsidRPr="00566BAF">
        <w:rPr>
          <w:rFonts w:ascii="Times New Roman" w:hAnsi="Times New Roman"/>
          <w:color w:val="000000"/>
          <w:sz w:val="28"/>
          <w:lang w:val="ru-RU"/>
        </w:rPr>
        <w:t>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</w:t>
      </w:r>
      <w:r w:rsidRPr="00566BAF">
        <w:rPr>
          <w:rFonts w:ascii="Times New Roman" w:hAnsi="Times New Roman"/>
          <w:color w:val="000000"/>
          <w:sz w:val="28"/>
          <w:lang w:val="ru-RU"/>
        </w:rPr>
        <w:t>гий в современном обществе;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</w:t>
      </w:r>
      <w:r w:rsidRPr="00566BAF">
        <w:rPr>
          <w:rFonts w:ascii="Times New Roman" w:hAnsi="Times New Roman"/>
          <w:color w:val="000000"/>
          <w:sz w:val="28"/>
          <w:lang w:val="ru-RU"/>
        </w:rPr>
        <w:t>ностей, проверять на достоверность и обобщать информацию;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566BAF">
        <w:rPr>
          <w:rFonts w:ascii="Times New Roman" w:hAnsi="Times New Roman"/>
          <w:color w:val="000000"/>
          <w:sz w:val="28"/>
          <w:lang w:val="ru-RU"/>
        </w:rPr>
        <w:lastRenderedPageBreak/>
        <w:t>эргономи</w:t>
      </w:r>
      <w:r w:rsidRPr="00566BAF">
        <w:rPr>
          <w:rFonts w:ascii="Times New Roman" w:hAnsi="Times New Roman"/>
          <w:color w:val="000000"/>
          <w:sz w:val="28"/>
          <w:lang w:val="ru-RU"/>
        </w:rPr>
        <w:t>ческого, медицинского и физиологического контекстов информационных технологий;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</w:t>
      </w:r>
      <w:r w:rsidRPr="00566BAF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566BA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</w:t>
      </w:r>
      <w:r w:rsidRPr="00566BAF">
        <w:rPr>
          <w:rFonts w:ascii="Times New Roman" w:hAnsi="Times New Roman"/>
          <w:color w:val="000000"/>
          <w:sz w:val="28"/>
          <w:lang w:val="ru-RU"/>
        </w:rPr>
        <w:t>елю), в 11 классе – 34 часа (1 час в неделю).</w:t>
      </w:r>
      <w:bookmarkEnd w:id="3"/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</w:t>
      </w:r>
      <w:r w:rsidRPr="00566BAF">
        <w:rPr>
          <w:rFonts w:ascii="Times New Roman" w:hAnsi="Times New Roman"/>
          <w:color w:val="000000"/>
          <w:sz w:val="28"/>
          <w:lang w:val="ru-RU"/>
        </w:rPr>
        <w:t>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476C3" w:rsidRPr="00566BAF" w:rsidRDefault="003476C3">
      <w:pPr>
        <w:rPr>
          <w:lang w:val="ru-RU"/>
        </w:rPr>
        <w:sectPr w:rsidR="003476C3" w:rsidRPr="00566BAF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Pr="00566BAF" w:rsidRDefault="00566BAF">
      <w:pPr>
        <w:spacing w:after="0" w:line="264" w:lineRule="auto"/>
        <w:ind w:left="120"/>
        <w:jc w:val="both"/>
        <w:rPr>
          <w:lang w:val="ru-RU"/>
        </w:rPr>
      </w:pPr>
      <w:bookmarkStart w:id="4" w:name="block-54372113"/>
      <w:bookmarkEnd w:id="2"/>
      <w:r w:rsidRPr="00566B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76C3" w:rsidRPr="00566BAF" w:rsidRDefault="003476C3">
      <w:pPr>
        <w:spacing w:after="0" w:line="264" w:lineRule="auto"/>
        <w:ind w:left="120"/>
        <w:jc w:val="both"/>
        <w:rPr>
          <w:lang w:val="ru-RU"/>
        </w:rPr>
      </w:pPr>
    </w:p>
    <w:p w:rsidR="003476C3" w:rsidRPr="00566BAF" w:rsidRDefault="00566BAF">
      <w:pPr>
        <w:spacing w:after="0" w:line="264" w:lineRule="auto"/>
        <w:ind w:left="12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76C3" w:rsidRPr="00566BAF" w:rsidRDefault="003476C3">
      <w:pPr>
        <w:spacing w:after="0" w:line="264" w:lineRule="auto"/>
        <w:ind w:left="120"/>
        <w:jc w:val="both"/>
        <w:rPr>
          <w:lang w:val="ru-RU"/>
        </w:rPr>
      </w:pP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</w:t>
      </w:r>
      <w:r w:rsidRPr="00566BAF">
        <w:rPr>
          <w:rFonts w:ascii="Times New Roman" w:hAnsi="Times New Roman"/>
          <w:color w:val="000000"/>
          <w:sz w:val="28"/>
          <w:lang w:val="ru-RU"/>
        </w:rPr>
        <w:t>другими компонентами цифрового окружения.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</w:t>
      </w:r>
      <w:r w:rsidRPr="00566BAF">
        <w:rPr>
          <w:rFonts w:ascii="Times New Roman" w:hAnsi="Times New Roman"/>
          <w:color w:val="000000"/>
          <w:sz w:val="28"/>
          <w:lang w:val="ru-RU"/>
        </w:rPr>
        <w:t>темы. Суперкомпьютеры. Микроконтроллеры. Роботизированные производства.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</w:t>
      </w:r>
      <w:r w:rsidRPr="00566BAF">
        <w:rPr>
          <w:rFonts w:ascii="Times New Roman" w:hAnsi="Times New Roman"/>
          <w:color w:val="000000"/>
          <w:sz w:val="28"/>
          <w:lang w:val="ru-RU"/>
        </w:rPr>
        <w:t>администрировании. Инсталляция и деинсталляция программного обеспечения.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Прикладные компьютер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ные программы для решения типовых задач по выбранной специализации. Системы автоматизированного проектирования.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</w:t>
      </w:r>
      <w:r w:rsidRPr="00566BAF">
        <w:rPr>
          <w:rFonts w:ascii="Times New Roman" w:hAnsi="Times New Roman"/>
          <w:color w:val="000000"/>
          <w:sz w:val="28"/>
          <w:lang w:val="ru-RU"/>
        </w:rPr>
        <w:t>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</w:t>
      </w:r>
      <w:r w:rsidRPr="00566BAF">
        <w:rPr>
          <w:rFonts w:ascii="Times New Roman" w:hAnsi="Times New Roman"/>
          <w:b/>
          <w:color w:val="000000"/>
          <w:sz w:val="28"/>
          <w:lang w:val="ru-RU"/>
        </w:rPr>
        <w:t>нформатики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</w:t>
      </w:r>
      <w:r w:rsidRPr="00566BAF">
        <w:rPr>
          <w:rFonts w:ascii="Times New Roman" w:hAnsi="Times New Roman"/>
          <w:color w:val="000000"/>
          <w:sz w:val="28"/>
          <w:lang w:val="ru-RU"/>
        </w:rPr>
        <w:t>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</w:t>
      </w:r>
      <w:r w:rsidRPr="00566BAF">
        <w:rPr>
          <w:rFonts w:ascii="Times New Roman" w:hAnsi="Times New Roman"/>
          <w:color w:val="000000"/>
          <w:sz w:val="28"/>
          <w:lang w:val="ru-RU"/>
        </w:rPr>
        <w:t>ость содержательного (вероятностного) подхода к измерению информации, определение бита с позиции содержания сообщения.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в окружающем мире.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66BAF">
        <w:rPr>
          <w:rFonts w:ascii="Times New Roman" w:hAnsi="Times New Roman"/>
          <w:color w:val="000000"/>
          <w:sz w:val="28"/>
          <w:lang w:val="ru-RU"/>
        </w:rPr>
        <w:t>-ичной дроби в десятичную. Алгоритм перевода целого чис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66BAF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чисел в памяти ком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пьютера.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66BA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 заданном разрешении и глубине кодирования цвета.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</w:t>
      </w:r>
      <w:r w:rsidRPr="00566BAF">
        <w:rPr>
          <w:rFonts w:ascii="Times New Roman" w:hAnsi="Times New Roman"/>
          <w:color w:val="000000"/>
          <w:sz w:val="28"/>
          <w:lang w:val="ru-RU"/>
        </w:rPr>
        <w:t>выражений. Логические операции и операции над множествами.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</w:t>
      </w:r>
      <w:r w:rsidRPr="00566BAF">
        <w:rPr>
          <w:rFonts w:ascii="Times New Roman" w:hAnsi="Times New Roman"/>
          <w:color w:val="000000"/>
          <w:sz w:val="28"/>
          <w:lang w:val="ru-RU"/>
        </w:rPr>
        <w:t>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рат. Правила цитирования источников и оформления библиографических ссылок. Оформление списка литературы.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</w:t>
      </w:r>
      <w:r w:rsidRPr="00566BAF">
        <w:rPr>
          <w:rFonts w:ascii="Times New Roman" w:hAnsi="Times New Roman"/>
          <w:color w:val="000000"/>
          <w:sz w:val="28"/>
          <w:lang w:val="ru-RU"/>
        </w:rPr>
        <w:t>ческий редактор. Обработка графических объектов. Растровая и векторная графика. Форматы графических файлов.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566BA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476C3" w:rsidRPr="00566BAF" w:rsidRDefault="00566BAF">
      <w:pPr>
        <w:spacing w:after="0" w:line="264" w:lineRule="auto"/>
        <w:ind w:left="12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476C3" w:rsidRPr="00566BAF" w:rsidRDefault="003476C3">
      <w:pPr>
        <w:spacing w:after="0" w:line="264" w:lineRule="auto"/>
        <w:ind w:left="120"/>
        <w:jc w:val="both"/>
        <w:rPr>
          <w:lang w:val="ru-RU"/>
        </w:rPr>
      </w:pP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566BAF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566BAF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566BAF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566BAF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566BAF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476C3" w:rsidRPr="00566BAF" w:rsidRDefault="00566BAF">
      <w:pPr>
        <w:spacing w:after="0" w:line="264" w:lineRule="auto"/>
        <w:ind w:firstLine="600"/>
        <w:jc w:val="both"/>
        <w:rPr>
          <w:lang w:val="ru-RU"/>
        </w:rPr>
      </w:pPr>
      <w:r w:rsidRPr="00566BA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66BA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3476C3" w:rsidRDefault="00566BAF">
      <w:pPr>
        <w:spacing w:after="0" w:line="264" w:lineRule="auto"/>
        <w:ind w:firstLine="600"/>
        <w:jc w:val="both"/>
      </w:pPr>
      <w:r w:rsidRPr="00566BAF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566BAF">
        <w:rPr>
          <w:rFonts w:ascii="Times New Roman" w:hAnsi="Times New Roman"/>
          <w:color w:val="000000"/>
          <w:sz w:val="28"/>
          <w:lang w:val="ru-RU"/>
        </w:rPr>
        <w:t xml:space="preserve">ализация алгоритмов решения типовых задач базового уровня. </w:t>
      </w:r>
      <w:r>
        <w:rPr>
          <w:rFonts w:ascii="Times New Roman" w:hAnsi="Times New Roman"/>
          <w:color w:val="000000"/>
          <w:sz w:val="28"/>
        </w:rPr>
        <w:t>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>
        <w:rPr>
          <w:rFonts w:ascii="Times New Roman" w:hAnsi="Times New Roman"/>
          <w:color w:val="000000"/>
          <w:sz w:val="28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</w:t>
      </w:r>
      <w:r>
        <w:rPr>
          <w:rFonts w:ascii="Times New Roman" w:hAnsi="Times New Roman"/>
          <w:color w:val="000000"/>
          <w:sz w:val="28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>
        <w:rPr>
          <w:rFonts w:ascii="Times New Roman" w:hAnsi="Times New Roman"/>
          <w:color w:val="000000"/>
          <w:sz w:val="28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Сортировка одномерного массива. Простые методы сортировки (например, метод пузырька, метод выбо</w:t>
      </w:r>
      <w:r>
        <w:rPr>
          <w:rFonts w:ascii="Times New Roman" w:hAnsi="Times New Roman"/>
          <w:color w:val="000000"/>
          <w:sz w:val="28"/>
        </w:rPr>
        <w:t xml:space="preserve">ра, сортировка вставками). Подпрограммы.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>
        <w:rPr>
          <w:rFonts w:ascii="Times New Roman" w:hAnsi="Times New Roman"/>
          <w:color w:val="000000"/>
          <w:sz w:val="28"/>
        </w:rPr>
        <w:t xml:space="preserve">азование данных, визуализация данных, интерпретация результатов.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</w:t>
      </w:r>
      <w:r>
        <w:rPr>
          <w:rFonts w:ascii="Times New Roman" w:hAnsi="Times New Roman"/>
          <w:color w:val="000000"/>
          <w:sz w:val="28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</w:t>
      </w:r>
      <w:r>
        <w:rPr>
          <w:rFonts w:ascii="Times New Roman" w:hAnsi="Times New Roman"/>
          <w:color w:val="000000"/>
          <w:sz w:val="28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</w:t>
      </w:r>
      <w:r>
        <w:rPr>
          <w:rFonts w:ascii="Times New Roman" w:hAnsi="Times New Roman"/>
          <w:color w:val="000000"/>
          <w:sz w:val="28"/>
        </w:rPr>
        <w:t>ичные базы данных. Типы связей между таблицами. Запросы к многотабличным базам данных.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>
        <w:rPr>
          <w:rFonts w:ascii="Times New Roman" w:hAnsi="Times New Roman"/>
          <w:color w:val="000000"/>
          <w:sz w:val="28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>
        <w:rPr>
          <w:rFonts w:ascii="Times New Roman" w:hAnsi="Times New Roman"/>
          <w:color w:val="000000"/>
          <w:sz w:val="28"/>
        </w:rPr>
        <w:t>.</w:t>
      </w:r>
    </w:p>
    <w:p w:rsidR="003476C3" w:rsidRDefault="003476C3">
      <w:pPr>
        <w:sectPr w:rsidR="003476C3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 w:line="264" w:lineRule="auto"/>
        <w:ind w:left="120"/>
        <w:jc w:val="both"/>
      </w:pPr>
      <w:bookmarkStart w:id="6" w:name="block-5437211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</w:t>
      </w:r>
      <w:r>
        <w:rPr>
          <w:rFonts w:ascii="Times New Roman" w:hAnsi="Times New Roman"/>
          <w:color w:val="000000"/>
          <w:sz w:val="28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>
        <w:rPr>
          <w:rFonts w:ascii="Times New Roman" w:hAnsi="Times New Roman"/>
          <w:color w:val="000000"/>
          <w:sz w:val="28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</w:t>
      </w:r>
      <w:r>
        <w:rPr>
          <w:rFonts w:ascii="Times New Roman" w:hAnsi="Times New Roman"/>
          <w:color w:val="000000"/>
          <w:sz w:val="28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>
        <w:rPr>
          <w:rFonts w:ascii="Times New Roman" w:hAnsi="Times New Roman"/>
          <w:color w:val="000000"/>
          <w:sz w:val="28"/>
        </w:rPr>
        <w:t>ьным признакам в виртуальном пространстве;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</w:t>
      </w:r>
      <w:r>
        <w:rPr>
          <w:rFonts w:ascii="Times New Roman" w:hAnsi="Times New Roman"/>
          <w:b/>
          <w:color w:val="000000"/>
          <w:sz w:val="28"/>
        </w:rPr>
        <w:t>нравственного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сферам профессиональной деятельности, связанным с информатикой, </w:t>
      </w:r>
      <w:r>
        <w:rPr>
          <w:rFonts w:ascii="Times New Roman" w:hAnsi="Times New Roman"/>
          <w:color w:val="000000"/>
          <w:sz w:val="28"/>
        </w:rPr>
        <w:t>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</w:t>
      </w:r>
      <w:r>
        <w:rPr>
          <w:rFonts w:ascii="Times New Roman" w:hAnsi="Times New Roman"/>
          <w:color w:val="000000"/>
          <w:sz w:val="28"/>
        </w:rPr>
        <w:t>ю и самообразованию на протяжении всей жизни;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</w:r>
      <w:r>
        <w:rPr>
          <w:rFonts w:ascii="Times New Roman" w:hAnsi="Times New Roman"/>
          <w:color w:val="000000"/>
          <w:sz w:val="28"/>
        </w:rPr>
        <w:t>огий в условиях цифровой трансформации многих сфер жизни современного общества;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</w:t>
      </w:r>
      <w:r>
        <w:rPr>
          <w:rFonts w:ascii="Times New Roman" w:hAnsi="Times New Roman"/>
          <w:color w:val="000000"/>
          <w:sz w:val="28"/>
        </w:rPr>
        <w:t>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</w:t>
      </w:r>
      <w:r>
        <w:rPr>
          <w:rFonts w:ascii="Times New Roman" w:hAnsi="Times New Roman"/>
          <w:color w:val="000000"/>
          <w:sz w:val="28"/>
        </w:rPr>
        <w:t>циональным изменениям и проявлять гибкость, быть открытым новому;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</w:t>
      </w:r>
      <w:r>
        <w:rPr>
          <w:rFonts w:ascii="Times New Roman" w:hAnsi="Times New Roman"/>
          <w:color w:val="000000"/>
          <w:sz w:val="28"/>
        </w:rPr>
        <w:t>моциональное состояние других, учитывать его при осуществлении коммуникации, способность к сочувствию и сопереживанию;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</w:t>
      </w:r>
      <w:r>
        <w:rPr>
          <w:rFonts w:ascii="Times New Roman" w:hAnsi="Times New Roman"/>
          <w:color w:val="000000"/>
          <w:sz w:val="28"/>
        </w:rPr>
        <w:t xml:space="preserve">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</w:t>
      </w:r>
      <w:r>
        <w:rPr>
          <w:rFonts w:ascii="Times New Roman" w:hAnsi="Times New Roman"/>
          <w:color w:val="000000"/>
          <w:sz w:val="28"/>
        </w:rPr>
        <w:t xml:space="preserve">блему, рассматривать её всесторонне;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</w:t>
      </w:r>
      <w:r>
        <w:rPr>
          <w:rFonts w:ascii="Times New Roman" w:hAnsi="Times New Roman"/>
          <w:color w:val="000000"/>
          <w:sz w:val="28"/>
        </w:rPr>
        <w:t xml:space="preserve">емых явлениях;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координировать и </w:t>
      </w:r>
      <w:r>
        <w:rPr>
          <w:rFonts w:ascii="Times New Roman" w:hAnsi="Times New Roman"/>
          <w:color w:val="000000"/>
          <w:sz w:val="28"/>
        </w:rPr>
        <w:t>выполнять работу в условиях реального, виртуального и комбинированного взаимодействия;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</w:t>
      </w:r>
      <w:r>
        <w:rPr>
          <w:rFonts w:ascii="Times New Roman" w:hAnsi="Times New Roman"/>
          <w:color w:val="000000"/>
          <w:sz w:val="28"/>
        </w:rPr>
        <w:t xml:space="preserve">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по получению нового знания, его интерпретации, преобразованию и примен</w:t>
      </w:r>
      <w:r>
        <w:rPr>
          <w:rFonts w:ascii="Times New Roman" w:hAnsi="Times New Roman"/>
          <w:color w:val="000000"/>
          <w:sz w:val="28"/>
        </w:rPr>
        <w:t xml:space="preserve">ению в различных учебных ситуациях, в том числе при создании учебных и социальных проектов;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</w:t>
      </w:r>
      <w:r>
        <w:rPr>
          <w:rFonts w:ascii="Times New Roman" w:hAnsi="Times New Roman"/>
          <w:color w:val="000000"/>
          <w:sz w:val="28"/>
        </w:rPr>
        <w:t>еятельности и жизненных ситуациях;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</w:t>
      </w:r>
      <w:r>
        <w:rPr>
          <w:rFonts w:ascii="Times New Roman" w:hAnsi="Times New Roman"/>
          <w:color w:val="000000"/>
          <w:sz w:val="28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</w:t>
      </w:r>
      <w:r>
        <w:rPr>
          <w:rFonts w:ascii="Times New Roman" w:hAnsi="Times New Roman"/>
          <w:color w:val="000000"/>
          <w:sz w:val="28"/>
        </w:rPr>
        <w:t>альную среду;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</w:t>
      </w:r>
      <w:r>
        <w:rPr>
          <w:rFonts w:ascii="Times New Roman" w:hAnsi="Times New Roman"/>
          <w:color w:val="000000"/>
          <w:sz w:val="28"/>
        </w:rPr>
        <w:t>тивные решения.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</w:t>
      </w:r>
      <w:r>
        <w:rPr>
          <w:rFonts w:ascii="Times New Roman" w:hAnsi="Times New Roman"/>
          <w:color w:val="000000"/>
          <w:sz w:val="28"/>
        </w:rPr>
        <w:t>ых форматах с учётом назначения информации и целевой аудитории, выбирая оптимальную форму представления и визуализации;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</w:t>
      </w:r>
      <w:r>
        <w:rPr>
          <w:rFonts w:ascii="Times New Roman" w:hAnsi="Times New Roman"/>
          <w:color w:val="000000"/>
          <w:sz w:val="28"/>
        </w:rPr>
        <w:t>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</w:t>
      </w:r>
      <w:r>
        <w:rPr>
          <w:rFonts w:ascii="Times New Roman" w:hAnsi="Times New Roman"/>
          <w:color w:val="000000"/>
          <w:sz w:val="28"/>
        </w:rPr>
        <w:t>авыками распознавания и защиты информации, информационной безопасности личности.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</w:t>
      </w:r>
      <w:r>
        <w:rPr>
          <w:rFonts w:ascii="Times New Roman" w:hAnsi="Times New Roman"/>
          <w:color w:val="000000"/>
          <w:sz w:val="28"/>
        </w:rPr>
        <w:t>социальных знаков, распознавать предпосылки конфликтных ситуаций и уметь смягчать конфликты;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</w:t>
      </w:r>
      <w:r>
        <w:rPr>
          <w:rFonts w:ascii="Times New Roman" w:hAnsi="Times New Roman"/>
          <w:color w:val="000000"/>
          <w:sz w:val="28"/>
        </w:rPr>
        <w:t xml:space="preserve"> действия по её достижению: составлять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</w:t>
      </w:r>
      <w:r>
        <w:rPr>
          <w:rFonts w:ascii="Times New Roman" w:hAnsi="Times New Roman"/>
          <w:color w:val="000000"/>
          <w:sz w:val="28"/>
        </w:rPr>
        <w:t>ь новые проекты, оценивать идеи с позиции новизны, оригинальности, практической значимости;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</w:t>
      </w:r>
      <w:r>
        <w:rPr>
          <w:rFonts w:ascii="Times New Roman" w:hAnsi="Times New Roman"/>
          <w:b/>
          <w:color w:val="000000"/>
          <w:sz w:val="28"/>
        </w:rPr>
        <w:t>ействия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</w:t>
      </w:r>
      <w:r>
        <w:rPr>
          <w:rFonts w:ascii="Times New Roman" w:hAnsi="Times New Roman"/>
          <w:color w:val="000000"/>
          <w:sz w:val="28"/>
        </w:rPr>
        <w:t>ом имеющихся ресурсов, собственных возможностей и предпочтений;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</w:t>
      </w:r>
      <w:r>
        <w:rPr>
          <w:rFonts w:ascii="Times New Roman" w:hAnsi="Times New Roman"/>
          <w:color w:val="000000"/>
          <w:sz w:val="28"/>
        </w:rPr>
        <w:t>етённый опыт;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</w:t>
      </w:r>
      <w:r>
        <w:rPr>
          <w:rFonts w:ascii="Times New Roman" w:hAnsi="Times New Roman"/>
          <w:color w:val="000000"/>
          <w:sz w:val="28"/>
        </w:rPr>
        <w:t xml:space="preserve">ответствие результатов целям;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риски и </w:t>
      </w:r>
      <w:r>
        <w:rPr>
          <w:rFonts w:ascii="Times New Roman" w:hAnsi="Times New Roman"/>
          <w:color w:val="000000"/>
          <w:sz w:val="28"/>
        </w:rPr>
        <w:t>своевременно принимать решения по их снижению;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</w:t>
      </w:r>
      <w:r>
        <w:rPr>
          <w:rFonts w:ascii="Times New Roman" w:hAnsi="Times New Roman"/>
          <w:color w:val="000000"/>
          <w:sz w:val="28"/>
        </w:rPr>
        <w:t>ьтатов деятельности;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476C3" w:rsidRDefault="003476C3">
      <w:pPr>
        <w:spacing w:after="0" w:line="264" w:lineRule="auto"/>
        <w:ind w:left="120"/>
        <w:jc w:val="both"/>
      </w:pP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</w:t>
      </w:r>
      <w:r>
        <w:rPr>
          <w:rFonts w:ascii="Times New Roman" w:hAnsi="Times New Roman"/>
          <w:color w:val="000000"/>
          <w:sz w:val="28"/>
        </w:rPr>
        <w:t>ующие предметные результаты: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</w:t>
      </w:r>
      <w:r>
        <w:rPr>
          <w:rFonts w:ascii="Times New Roman" w:hAnsi="Times New Roman"/>
          <w:color w:val="000000"/>
          <w:sz w:val="28"/>
        </w:rPr>
        <w:t>а», «система управления»;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</w:t>
      </w:r>
      <w:r>
        <w:rPr>
          <w:rFonts w:ascii="Times New Roman" w:hAnsi="Times New Roman"/>
          <w:color w:val="000000"/>
          <w:sz w:val="28"/>
        </w:rPr>
        <w:t>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</w:t>
      </w:r>
      <w:r>
        <w:rPr>
          <w:rFonts w:ascii="Times New Roman" w:hAnsi="Times New Roman"/>
          <w:color w:val="000000"/>
          <w:sz w:val="28"/>
        </w:rPr>
        <w:t xml:space="preserve">шения учебных задач по выбранной специализации;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</w:t>
      </w:r>
      <w:r>
        <w:rPr>
          <w:rFonts w:ascii="Times New Roman" w:hAnsi="Times New Roman"/>
          <w:color w:val="000000"/>
          <w:sz w:val="28"/>
        </w:rPr>
        <w:t>в, размещённых в сети Интернет;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>
        <w:rPr>
          <w:rFonts w:ascii="Times New Roman" w:hAnsi="Times New Roman"/>
          <w:color w:val="000000"/>
          <w:sz w:val="28"/>
        </w:rPr>
        <w:t>вания логических выражений, используя законы алгебры логики;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</w:t>
      </w:r>
      <w:r>
        <w:rPr>
          <w:rFonts w:ascii="Times New Roman" w:hAnsi="Times New Roman"/>
          <w:color w:val="000000"/>
          <w:sz w:val="28"/>
        </w:rPr>
        <w:t xml:space="preserve">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</w:t>
      </w:r>
      <w:r>
        <w:rPr>
          <w:rFonts w:ascii="Times New Roman" w:hAnsi="Times New Roman"/>
          <w:color w:val="000000"/>
          <w:sz w:val="28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теоретическим аппаратом, позволяющим определять кратчайший </w:t>
      </w:r>
      <w:r>
        <w:rPr>
          <w:rFonts w:ascii="Times New Roman" w:hAnsi="Times New Roman"/>
          <w:color w:val="000000"/>
          <w:sz w:val="28"/>
        </w:rPr>
        <w:t>путь во взвешенном графе и количество путей между вершинами ориентированного ациклического графа;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>
        <w:rPr>
          <w:rFonts w:ascii="Times New Roman" w:hAnsi="Times New Roman"/>
          <w:color w:val="000000"/>
          <w:sz w:val="28"/>
        </w:rPr>
        <w:t>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>
        <w:rPr>
          <w:rFonts w:ascii="Times New Roman" w:hAnsi="Times New Roman"/>
          <w:color w:val="000000"/>
          <w:sz w:val="28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</w:t>
      </w:r>
      <w:r>
        <w:rPr>
          <w:rFonts w:ascii="Times New Roman" w:hAnsi="Times New Roman"/>
          <w:color w:val="000000"/>
          <w:sz w:val="28"/>
        </w:rPr>
        <w:t>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>
        <w:rPr>
          <w:rFonts w:ascii="Times New Roman" w:hAnsi="Times New Roman"/>
          <w:color w:val="000000"/>
          <w:sz w:val="28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>
        <w:rPr>
          <w:rFonts w:ascii="Times New Roman" w:hAnsi="Times New Roman"/>
          <w:color w:val="000000"/>
          <w:sz w:val="28"/>
        </w:rPr>
        <w:t>элементов, удовлетворяющих заданному условию), сортировку элементов массива;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>
        <w:rPr>
          <w:rFonts w:ascii="Times New Roman" w:hAnsi="Times New Roman"/>
          <w:color w:val="000000"/>
          <w:sz w:val="28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>
        <w:rPr>
          <w:rFonts w:ascii="Times New Roman" w:hAnsi="Times New Roman"/>
          <w:color w:val="000000"/>
          <w:sz w:val="28"/>
        </w:rPr>
        <w:t>влять результаты моделирования в наглядном виде;</w:t>
      </w:r>
    </w:p>
    <w:p w:rsidR="003476C3" w:rsidRDefault="00566B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>
        <w:rPr>
          <w:rFonts w:ascii="Times New Roman" w:hAnsi="Times New Roman"/>
          <w:color w:val="000000"/>
          <w:sz w:val="28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476C3" w:rsidRDefault="003476C3">
      <w:pPr>
        <w:sectPr w:rsidR="003476C3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/>
        <w:ind w:left="120"/>
      </w:pPr>
      <w:bookmarkStart w:id="7" w:name="block-543721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76C3" w:rsidRDefault="00566B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3476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6C3" w:rsidRDefault="003476C3">
            <w:pPr>
              <w:spacing w:after="0"/>
              <w:ind w:left="135"/>
            </w:pPr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</w:tbl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476C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6C3" w:rsidRDefault="003476C3">
            <w:pPr>
              <w:spacing w:after="0"/>
              <w:ind w:left="135"/>
            </w:pPr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</w:tbl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/>
        <w:ind w:left="120"/>
      </w:pPr>
      <w:bookmarkStart w:id="8" w:name="block-543721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76C3" w:rsidRDefault="00566B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476C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6C3" w:rsidRDefault="003476C3">
            <w:pPr>
              <w:spacing w:after="0"/>
              <w:ind w:left="135"/>
            </w:pPr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https://m.edsoo.ru/820e7a19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https://m.edsoo.ru/06b14abb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https://m.edsoo.ru/dc08b2c6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с файлами и </w:t>
            </w:r>
            <w:r>
              <w:rPr>
                <w:rFonts w:ascii="Times New Roman" w:hAnsi="Times New Roman"/>
                <w:color w:val="000000"/>
                <w:sz w:val="24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https://m.edsoo.ru/228ee427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https://m.edsoo.ru/cdfae35e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https://m.edsoo.ru/06a855bf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https://m.edsoo.ru/38214cec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https://m.edsoo.ru/9deef96b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процессы. Передача и хранение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https://m.edsoo.ru/da4dd13d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https://m.edsoo.ru/60f2394f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Системы,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https://m.edsoo.ru/b3b712c0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https://m.edsoo.ru/06c384e6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https://m.edsoo.ru/de2c5353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https://m.edsoo.ru/b2010e6e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https://m.edsoo.ru/8f8cd2cb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https://m.edsoo.ru/5dd23ae4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https://m.edsoo.ru/a8b48364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https://m.edsoo.ru/61d9006a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https://m.edsoo.ru/4c662a0d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https://m.edsoo.ru/ad7328fc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https://m.edsoo.ru/4fad160e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https://m.edsoo.ru/bb9d8b7f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https://m.edsoo.ru/f1593521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https://m.edsoo.ru/46ba058b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https://m.edsoo.ru/5fad1b53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https://m.edsoo.ru/aa862c53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https://m.edsoo.ru/aaba738c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https://m.edsoo.ru/b0ececed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https://m.edsoo.ru/c686f9bb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https://m.edsoo.ru/45633de5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https://m.edsoo.ru/d7253a6a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https://m.edsoo.ru/acc1db62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</w:tbl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476C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6C3" w:rsidRDefault="003476C3">
            <w:pPr>
              <w:spacing w:after="0"/>
              <w:ind w:left="135"/>
            </w:pPr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6C3" w:rsidRDefault="00347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6C3" w:rsidRDefault="003476C3"/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https://m.edsoo.ru/04ed7e2d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https://m.edsoo.ru/189f67e7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https://m.edsoo.ru/f51ef401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https://m.edsoo.ru/b0e87321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https://m.edsoo.ru/50da30fb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https://m.edsoo.ru/5248229e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https://m.edsoo.ru/1658594e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https://m.edsoo.ru/68ac9784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https://m.edsoo.ru/039e1c9b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https://m.edsoo.ru/7981dba5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https://m.edsoo.ru/079bc8f8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https://m.edsoo.ru/68a2d279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https://m.edsoo.ru/82cb0c49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https://m.edsoo.ru/4b24ce20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https://m.edsoo.ru/c1535090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https://m.edsoo.ru/3012411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https://m.edsoo.ru/e1b7db2d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https://m.edsoo.ru/10ab9353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https://m.edsoo.ru/5d4f7ac9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https://m.edsoo.ru/72a11b12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https://m.edsoo.ru/2d234361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https://m.edsoo.ru/b37f7ca0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https://m.edsoo.ru/660ff291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https://m.edsoo.ru/3bb7214a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https://m.edsoo.ru/2ff5fd90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https://m.edsoo.ru/096dddd8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https://m.edsoo.ru/e0e7ee3b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https://m.edsoo.ru/e0aaf73a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https://m.edsoo.ru/24865de3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https://m.edsoo.ru/b808dfd9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https://m.edsoo.ru/2e62e4a7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https://m.edsoo.ru/2ac0c441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решение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https://m.edsoo.ru/c5699db9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https://m.edsoo.ru/87468fbd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https://m.edsoo.ru/487808d8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https://m.edsoo.ru/9c62b830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6C3" w:rsidRDefault="003476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https://m.edsoo.ru/5225af37</w:t>
              </w:r>
            </w:hyperlink>
          </w:p>
        </w:tc>
      </w:tr>
      <w:tr w:rsidR="00347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6C3" w:rsidRDefault="003476C3"/>
        </w:tc>
      </w:tr>
    </w:tbl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3476C3">
      <w:pPr>
        <w:sectPr w:rsidR="00347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before="199" w:after="199"/>
        <w:ind w:left="120"/>
      </w:pPr>
      <w:bookmarkStart w:id="9" w:name="block-543721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476C3" w:rsidRDefault="00566B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476C3" w:rsidRDefault="003476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«Цифровая грамотность»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</w:t>
            </w:r>
            <w:r>
              <w:rPr>
                <w:rFonts w:ascii="Times New Roman" w:hAnsi="Times New Roman"/>
                <w:color w:val="000000"/>
                <w:sz w:val="24"/>
              </w:rPr>
              <w:t>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характеризовать большие данные, приводить примеры источников их получения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использования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программного обеспечения для решения учебных задач по выбранной специализации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«Теоретические основы информатики»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###Par###Понимание основных принципов дискретизации различных видов информации; умение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строить неравномерные коды, допускающие однозначное декодирование сообщений (префиксные коды); использовать простейшие коды, которые по</w:t>
            </w:r>
            <w:r>
              <w:rPr>
                <w:rFonts w:ascii="Times New Roman" w:hAnsi="Times New Roman"/>
                <w:color w:val="000000"/>
                <w:sz w:val="24"/>
              </w:rPr>
              <w:t>зволяют обнаруживать и исправлять ошибки при передаче данных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###Par###Владение теоретическим аппаратом,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позволяющим выполнять преобразования логических выражений, используя законы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алгебры логики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«Информационные технологии»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создавать структурированные текстовые документы и демонстрационные материалы с использованием во</w:t>
            </w:r>
            <w:r>
              <w:rPr>
                <w:rFonts w:ascii="Times New Roman" w:hAnsi="Times New Roman"/>
                <w:color w:val="000000"/>
                <w:sz w:val="24"/>
              </w:rPr>
              <w:t>зможностей современных программных средств и облачных сервисов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</w:t>
            </w:r>
            <w:r>
              <w:rPr>
                <w:rFonts w:ascii="Times New Roman" w:hAnsi="Times New Roman"/>
                <w:color w:val="000000"/>
                <w:sz w:val="24"/>
              </w:rPr>
              <w:t>азе данных; наполнять разработанную базу данных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476C3" w:rsidRDefault="003476C3">
      <w:pPr>
        <w:spacing w:after="0"/>
        <w:ind w:left="120"/>
      </w:pPr>
    </w:p>
    <w:p w:rsidR="003476C3" w:rsidRDefault="00566BA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3476C3" w:rsidRDefault="003476C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«Цифровая грамотность»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hd w:val="clear" w:color="auto" w:fill="FFFFFF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###Par###Наличие представлений о компьютерных сетях и их </w:t>
            </w:r>
            <w:r>
              <w:rPr>
                <w:rFonts w:ascii="Times New Roman" w:hAnsi="Times New Roman"/>
                <w:color w:val="000000"/>
                <w:sz w:val="24"/>
              </w:rPr>
              <w:t>роли в современном мире; об общих принципах разработки и функционирования интернет-приложений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организовывать личное информационное пространство с использованием различных средств цифровых технологий; понимание возможностей цифровых </w:t>
            </w:r>
            <w:r>
              <w:rPr>
                <w:rFonts w:ascii="Times New Roman" w:hAnsi="Times New Roman"/>
                <w:color w:val="000000"/>
                <w:sz w:val="24"/>
              </w:rPr>
              <w:t>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сферах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«Теоретические основы информатики»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«Алгоритмы и программирование»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 высокого уровня (Паскаль, Python, Java,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</w:t>
            </w:r>
            <w:r>
              <w:rPr>
                <w:rFonts w:ascii="Times New Roman" w:hAnsi="Times New Roman"/>
                <w:color w:val="000000"/>
                <w:sz w:val="24"/>
              </w:rPr>
              <w:t>ммы, при заданных исходных данных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реализовать этапы решения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</w:t>
            </w:r>
            <w:r>
              <w:rPr>
                <w:rFonts w:ascii="Times New Roman" w:hAnsi="Times New Roman"/>
                <w:color w:val="000000"/>
                <w:sz w:val="24"/>
              </w:rPr>
              <w:t>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</w:t>
            </w:r>
            <w:r>
              <w:rPr>
                <w:rFonts w:ascii="Times New Roman" w:hAnsi="Times New Roman"/>
                <w:color w:val="000000"/>
                <w:sz w:val="24"/>
              </w:rPr>
              <w:t>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«Информационные технологии»</w:t>
            </w:r>
          </w:p>
        </w:tc>
      </w:tr>
      <w:tr w:rsidR="003476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использовать компьютерно-математические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476C3" w:rsidRDefault="003476C3">
      <w:pPr>
        <w:spacing w:after="0"/>
        <w:ind w:left="120"/>
      </w:pPr>
    </w:p>
    <w:p w:rsidR="003476C3" w:rsidRDefault="003476C3">
      <w:pPr>
        <w:sectPr w:rsidR="003476C3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before="199" w:after="199"/>
        <w:ind w:left="120"/>
      </w:pPr>
      <w:bookmarkStart w:id="10" w:name="block-543721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476C3" w:rsidRDefault="003476C3">
      <w:pPr>
        <w:spacing w:before="199" w:after="199"/>
        <w:ind w:left="120"/>
      </w:pPr>
    </w:p>
    <w:p w:rsidR="003476C3" w:rsidRDefault="00566B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476C3" w:rsidRDefault="003476C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###Par###Файловая система. Поиск в файловой системе. Организация хранени</w:t>
            </w:r>
            <w:r>
              <w:rPr>
                <w:rFonts w:ascii="Times New Roman" w:hAnsi="Times New Roman"/>
                <w:color w:val="000000"/>
                <w:sz w:val="24"/>
              </w:rPr>
              <w:t>я и обработки данных с использованием интернет-сервисов, облачных технологий и мобильных устройств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###Par###Информация, данные и знания. Универсальность дискретного представления информации. Двоичное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###Par###Равномерные и неравномерные коды. Условие Фано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</w:t>
            </w:r>
            <w:r>
              <w:rPr>
                <w:rFonts w:ascii="Times New Roman" w:hAnsi="Times New Roman"/>
                <w:color w:val="000000"/>
                <w:sz w:val="24"/>
              </w:rPr>
              <w:t>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</w:t>
            </w:r>
            <w:r>
              <w:rPr>
                <w:rFonts w:ascii="Times New Roman" w:hAnsi="Times New Roman"/>
                <w:color w:val="000000"/>
                <w:sz w:val="24"/>
              </w:rPr>
              <w:t>ение бита с позиции содержания сообщения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памяти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###Par###Системы. Компоненты системы и их взаимодействие. Системы управления. Управление как информационный процесс. Обратная связь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###Par###Системы счисления. Развёрнутая запись целых и дробных чисел в позиционных системах счисления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десятичную. Алгоритм перевода конечной P-ичной дроби в десятичную.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###Par###Представление целых </w:t>
            </w:r>
            <w:r>
              <w:rPr>
                <w:rFonts w:ascii="Times New Roman" w:hAnsi="Times New Roman"/>
                <w:color w:val="000000"/>
                <w:sz w:val="24"/>
              </w:rPr>
              <w:t>и вещественных чисел в памяти компьютера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###Par###Кодирование изображений. Оценка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###Par###Алг</w:t>
            </w:r>
            <w:r>
              <w:rPr>
                <w:rFonts w:ascii="Times New Roman" w:hAnsi="Times New Roman"/>
                <w:color w:val="000000"/>
                <w:sz w:val="24"/>
              </w:rPr>
              <w:t>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</w:t>
            </w:r>
            <w:r>
              <w:rPr>
                <w:rFonts w:ascii="Times New Roman" w:hAnsi="Times New Roman"/>
                <w:color w:val="000000"/>
                <w:sz w:val="24"/>
              </w:rPr>
              <w:t>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476C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</w:t>
            </w:r>
            <w:r>
              <w:rPr>
                <w:rFonts w:ascii="Times New Roman" w:hAnsi="Times New Roman"/>
                <w:color w:val="000000"/>
                <w:sz w:val="24"/>
              </w:rPr>
              <w:t>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3476C3" w:rsidRDefault="003476C3">
      <w:pPr>
        <w:spacing w:after="0"/>
        <w:ind w:left="120"/>
      </w:pPr>
    </w:p>
    <w:p w:rsidR="003476C3" w:rsidRDefault="00566B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476C3" w:rsidRDefault="003476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ациклического графа)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нии объектов и процессов окружающего мира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</w:t>
            </w:r>
            <w:r>
              <w:rPr>
                <w:rFonts w:ascii="Times New Roman" w:hAnsi="Times New Roman"/>
                <w:color w:val="000000"/>
                <w:sz w:val="24"/>
              </w:rPr>
              <w:t>лгоритм может дать требуемый результат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###Par###Разработка и программная реализация алгоритмов решения типовых задач базового уровня. Примеры задач: алгоритмы обработки конечной числовой п</w:t>
            </w:r>
            <w:r>
              <w:rPr>
                <w:rFonts w:ascii="Times New Roman" w:hAnsi="Times New Roman"/>
                <w:color w:val="000000"/>
                <w:sz w:val="24"/>
              </w:rPr>
              <w:t>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</w:t>
            </w:r>
            <w:r>
              <w:rPr>
                <w:rFonts w:ascii="Times New Roman" w:hAnsi="Times New Roman"/>
                <w:color w:val="000000"/>
                <w:sz w:val="24"/>
              </w:rPr>
              <w:t>ел, проверка числа на простоту)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###Par###Табличные величины (массивы). Алгоритмы работы с элементами массива с однократным просмотром м</w:t>
            </w:r>
            <w:r>
              <w:rPr>
                <w:rFonts w:ascii="Times New Roman" w:hAnsi="Times New Roman"/>
                <w:color w:val="000000"/>
                <w:sz w:val="24"/>
              </w:rPr>
              <w:t>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</w:t>
            </w:r>
            <w:r>
              <w:rPr>
                <w:rFonts w:ascii="Times New Roman" w:hAnsi="Times New Roman"/>
                <w:color w:val="000000"/>
                <w:sz w:val="24"/>
              </w:rPr>
              <w:t>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Подпрограммы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</w:t>
            </w:r>
            <w:r>
              <w:rPr>
                <w:rFonts w:ascii="Times New Roman" w:hAnsi="Times New Roman"/>
                <w:color w:val="000000"/>
                <w:sz w:val="24"/>
              </w:rPr>
              <w:t>ели, преобразование данных, визуализация данных, интерпретация результатов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###Par###Компьютерно-математи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###Par###Численное решение уравнений с помощью подбора параметра</w:t>
            </w:r>
          </w:p>
        </w:tc>
      </w:tr>
      <w:tr w:rsidR="003476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476C3" w:rsidRDefault="00566B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</w:t>
            </w:r>
            <w:r>
              <w:rPr>
                <w:rFonts w:ascii="Times New Roman" w:hAnsi="Times New Roman"/>
                <w:color w:val="000000"/>
                <w:sz w:val="24"/>
              </w:rPr>
              <w:t>просы с параметрами. Вычисляемые поля в запросах. Многотабличные базы данных. Типы связей между таблицами. Запросы к многотабличным базам данных</w:t>
            </w:r>
          </w:p>
        </w:tc>
      </w:tr>
    </w:tbl>
    <w:p w:rsidR="003476C3" w:rsidRDefault="003476C3">
      <w:pPr>
        <w:sectPr w:rsidR="003476C3">
          <w:pgSz w:w="11906" w:h="16383"/>
          <w:pgMar w:top="1134" w:right="850" w:bottom="1134" w:left="1701" w:header="720" w:footer="720" w:gutter="0"/>
          <w:cols w:space="720"/>
        </w:sectPr>
      </w:pPr>
    </w:p>
    <w:p w:rsidR="003476C3" w:rsidRDefault="00566BAF">
      <w:pPr>
        <w:spacing w:after="0"/>
        <w:ind w:left="120"/>
      </w:pPr>
      <w:bookmarkStart w:id="11" w:name="block-543721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76C3" w:rsidRDefault="00566B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76C3" w:rsidRDefault="003476C3">
      <w:pPr>
        <w:spacing w:after="0" w:line="480" w:lineRule="auto"/>
        <w:ind w:left="120"/>
      </w:pPr>
    </w:p>
    <w:p w:rsidR="003476C3" w:rsidRDefault="003476C3">
      <w:pPr>
        <w:spacing w:after="0" w:line="480" w:lineRule="auto"/>
        <w:ind w:left="120"/>
      </w:pPr>
    </w:p>
    <w:p w:rsidR="003476C3" w:rsidRDefault="003476C3">
      <w:pPr>
        <w:spacing w:after="0"/>
        <w:ind w:left="120"/>
      </w:pPr>
    </w:p>
    <w:p w:rsidR="003476C3" w:rsidRDefault="00566B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76C3" w:rsidRDefault="003476C3">
      <w:pPr>
        <w:spacing w:after="0" w:line="480" w:lineRule="auto"/>
        <w:ind w:left="120"/>
      </w:pPr>
    </w:p>
    <w:p w:rsidR="003476C3" w:rsidRDefault="003476C3">
      <w:pPr>
        <w:spacing w:after="0"/>
        <w:ind w:left="120"/>
      </w:pPr>
    </w:p>
    <w:p w:rsidR="003476C3" w:rsidRDefault="00566B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476C3" w:rsidRDefault="003476C3">
      <w:pPr>
        <w:spacing w:after="0" w:line="480" w:lineRule="auto"/>
        <w:ind w:left="120"/>
      </w:pPr>
    </w:p>
    <w:p w:rsidR="003476C3" w:rsidRDefault="003476C3">
      <w:pPr>
        <w:sectPr w:rsidR="003476C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566BA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76C3"/>
    <w:rsid w:val="003476C3"/>
    <w:rsid w:val="0056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6437E-46BA-47B8-B664-CD75CF08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8813</Words>
  <Characters>50239</Characters>
  <Application>Microsoft Office Word</Application>
  <DocSecurity>0</DocSecurity>
  <Lines>418</Lines>
  <Paragraphs>117</Paragraphs>
  <ScaleCrop>false</ScaleCrop>
  <Company/>
  <LinksUpToDate>false</LinksUpToDate>
  <CharactersWithSpaces>58935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2025-10-05T10:16:00Z</dcterms:created>
  <dcterms:modified xsi:type="dcterms:W3CDTF">2025-10-05T10:16:00Z</dcterms:modified>
</cp:coreProperties>
</file>