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8B4" w:rsidRDefault="009D48B4" w:rsidP="009D48B4">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1.11</w:t>
      </w:r>
    </w:p>
    <w:p w:rsidR="009D48B4" w:rsidRDefault="009D48B4" w:rsidP="009D48B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9D48B4" w:rsidRDefault="009D48B4" w:rsidP="009D48B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9D48B4" w:rsidRDefault="009D48B4" w:rsidP="009D48B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896281" w:rsidRPr="009D48B4" w:rsidRDefault="00FF6E02" w:rsidP="00FF6E02">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896281" w:rsidRPr="009D48B4" w:rsidRDefault="00896281">
      <w:pPr>
        <w:spacing w:after="0"/>
        <w:ind w:left="120"/>
        <w:rPr>
          <w:lang w:val="ru-RU"/>
        </w:rPr>
      </w:pPr>
    </w:p>
    <w:p w:rsidR="00896281" w:rsidRPr="009D48B4" w:rsidRDefault="00896281">
      <w:pPr>
        <w:spacing w:after="0"/>
        <w:ind w:left="120"/>
        <w:rPr>
          <w:lang w:val="ru-RU"/>
        </w:rPr>
      </w:pPr>
    </w:p>
    <w:p w:rsidR="00896281" w:rsidRDefault="00896281">
      <w:pPr>
        <w:spacing w:after="0"/>
        <w:ind w:left="120"/>
        <w:rPr>
          <w:lang w:val="ru-RU"/>
        </w:rPr>
      </w:pPr>
    </w:p>
    <w:p w:rsidR="009D48B4" w:rsidRDefault="009D48B4">
      <w:pPr>
        <w:spacing w:after="0"/>
        <w:ind w:left="120"/>
        <w:rPr>
          <w:lang w:val="ru-RU"/>
        </w:rPr>
      </w:pPr>
    </w:p>
    <w:p w:rsidR="009D48B4" w:rsidRDefault="009D48B4">
      <w:pPr>
        <w:spacing w:after="0"/>
        <w:ind w:left="120"/>
        <w:rPr>
          <w:lang w:val="ru-RU"/>
        </w:rPr>
      </w:pPr>
    </w:p>
    <w:p w:rsidR="009D48B4" w:rsidRPr="009D48B4" w:rsidRDefault="009D48B4">
      <w:pPr>
        <w:spacing w:after="0"/>
        <w:ind w:left="120"/>
        <w:rPr>
          <w:lang w:val="ru-RU"/>
        </w:rPr>
      </w:pPr>
    </w:p>
    <w:p w:rsidR="00896281" w:rsidRPr="009D48B4" w:rsidRDefault="00896281">
      <w:pPr>
        <w:spacing w:after="0"/>
        <w:ind w:left="120"/>
        <w:rPr>
          <w:lang w:val="ru-RU"/>
        </w:rPr>
      </w:pPr>
    </w:p>
    <w:p w:rsidR="00896281" w:rsidRPr="009D48B4" w:rsidRDefault="005E29B8">
      <w:pPr>
        <w:spacing w:after="0" w:line="408" w:lineRule="auto"/>
        <w:ind w:left="120"/>
        <w:jc w:val="center"/>
        <w:rPr>
          <w:lang w:val="ru-RU"/>
        </w:rPr>
      </w:pPr>
      <w:r w:rsidRPr="009D48B4">
        <w:rPr>
          <w:rFonts w:ascii="Times New Roman" w:hAnsi="Times New Roman"/>
          <w:b/>
          <w:color w:val="000000"/>
          <w:sz w:val="28"/>
          <w:lang w:val="ru-RU"/>
        </w:rPr>
        <w:t>РАБОЧАЯ ПРОГРАММА</w:t>
      </w:r>
    </w:p>
    <w:p w:rsidR="00896281" w:rsidRPr="009D48B4" w:rsidRDefault="00896281">
      <w:pPr>
        <w:spacing w:after="0"/>
        <w:ind w:left="120"/>
        <w:jc w:val="center"/>
        <w:rPr>
          <w:lang w:val="ru-RU"/>
        </w:rPr>
      </w:pPr>
    </w:p>
    <w:p w:rsidR="00896281" w:rsidRPr="009D48B4" w:rsidRDefault="005E29B8">
      <w:pPr>
        <w:spacing w:after="0" w:line="408" w:lineRule="auto"/>
        <w:ind w:left="120"/>
        <w:jc w:val="center"/>
        <w:rPr>
          <w:lang w:val="ru-RU"/>
        </w:rPr>
      </w:pPr>
      <w:r w:rsidRPr="009D48B4">
        <w:rPr>
          <w:rFonts w:ascii="Times New Roman" w:hAnsi="Times New Roman"/>
          <w:b/>
          <w:color w:val="000000"/>
          <w:sz w:val="28"/>
          <w:lang w:val="ru-RU"/>
        </w:rPr>
        <w:t>учебного предмета «Химия. Базовый уровень»</w:t>
      </w:r>
    </w:p>
    <w:p w:rsidR="00896281" w:rsidRPr="009D48B4" w:rsidRDefault="005E29B8">
      <w:pPr>
        <w:spacing w:after="0" w:line="408" w:lineRule="auto"/>
        <w:ind w:left="120"/>
        <w:jc w:val="center"/>
        <w:rPr>
          <w:lang w:val="ru-RU"/>
        </w:rPr>
      </w:pPr>
      <w:r w:rsidRPr="009D48B4">
        <w:rPr>
          <w:rFonts w:ascii="Times New Roman" w:hAnsi="Times New Roman"/>
          <w:color w:val="000000"/>
          <w:sz w:val="28"/>
          <w:lang w:val="ru-RU"/>
        </w:rPr>
        <w:t xml:space="preserve">для обучающихся 10 – 11 классов </w:t>
      </w: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jc w:val="center"/>
        <w:rPr>
          <w:lang w:val="ru-RU"/>
        </w:rPr>
      </w:pPr>
    </w:p>
    <w:p w:rsidR="00896281" w:rsidRPr="009D48B4" w:rsidRDefault="00896281">
      <w:pPr>
        <w:spacing w:after="0"/>
        <w:ind w:left="120"/>
        <w:rPr>
          <w:lang w:val="ru-RU"/>
        </w:rPr>
      </w:pPr>
    </w:p>
    <w:p w:rsidR="00896281" w:rsidRPr="009D48B4" w:rsidRDefault="00896281">
      <w:pPr>
        <w:rPr>
          <w:lang w:val="ru-RU"/>
        </w:rPr>
        <w:sectPr w:rsidR="00896281" w:rsidRPr="009D48B4">
          <w:pgSz w:w="11906" w:h="16383"/>
          <w:pgMar w:top="1134" w:right="850" w:bottom="1134" w:left="1701" w:header="720" w:footer="720" w:gutter="0"/>
          <w:cols w:space="720"/>
        </w:sectPr>
      </w:pPr>
      <w:bookmarkStart w:id="1" w:name="block-83733639"/>
    </w:p>
    <w:p w:rsidR="00896281" w:rsidRPr="009D48B4" w:rsidRDefault="005E29B8">
      <w:pPr>
        <w:spacing w:after="0"/>
        <w:ind w:firstLine="600"/>
        <w:rPr>
          <w:lang w:val="ru-RU"/>
        </w:rPr>
      </w:pPr>
      <w:bookmarkStart w:id="2" w:name="_Toc118729915"/>
      <w:bookmarkStart w:id="3" w:name="block-83733638"/>
      <w:bookmarkEnd w:id="1"/>
      <w:bookmarkEnd w:id="2"/>
      <w:r w:rsidRPr="009D48B4">
        <w:rPr>
          <w:rFonts w:ascii="Times New Roman" w:hAnsi="Times New Roman"/>
          <w:b/>
          <w:color w:val="000000"/>
          <w:sz w:val="28"/>
          <w:lang w:val="ru-RU"/>
        </w:rPr>
        <w:lastRenderedPageBreak/>
        <w:t>ПОЯСНИТЕЛЬНАЯ ЗАПИСКА</w:t>
      </w:r>
    </w:p>
    <w:p w:rsidR="00896281" w:rsidRPr="009D48B4" w:rsidRDefault="005E29B8">
      <w:pPr>
        <w:spacing w:after="0"/>
        <w:ind w:firstLine="600"/>
        <w:jc w:val="both"/>
        <w:rPr>
          <w:lang w:val="ru-RU"/>
        </w:rPr>
      </w:pPr>
      <w:r w:rsidRPr="009D48B4">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9D48B4">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896281" w:rsidRPr="009D48B4" w:rsidRDefault="005E29B8">
      <w:pPr>
        <w:numPr>
          <w:ilvl w:val="0"/>
          <w:numId w:val="1"/>
        </w:numPr>
        <w:spacing w:after="0" w:line="264" w:lineRule="auto"/>
        <w:jc w:val="both"/>
        <w:rPr>
          <w:lang w:val="ru-RU"/>
        </w:rPr>
      </w:pPr>
      <w:r w:rsidRPr="009D48B4">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896281" w:rsidRPr="009D48B4" w:rsidRDefault="005E29B8">
      <w:pPr>
        <w:numPr>
          <w:ilvl w:val="0"/>
          <w:numId w:val="1"/>
        </w:numPr>
        <w:spacing w:after="0" w:line="264" w:lineRule="auto"/>
        <w:jc w:val="both"/>
        <w:rPr>
          <w:lang w:val="ru-RU"/>
        </w:rPr>
      </w:pPr>
      <w:r w:rsidRPr="009D48B4">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896281" w:rsidRPr="009D48B4" w:rsidRDefault="005E29B8">
      <w:pPr>
        <w:numPr>
          <w:ilvl w:val="0"/>
          <w:numId w:val="1"/>
        </w:numPr>
        <w:spacing w:after="0" w:line="264" w:lineRule="auto"/>
        <w:jc w:val="both"/>
        <w:rPr>
          <w:lang w:val="ru-RU"/>
        </w:rPr>
      </w:pPr>
      <w:r w:rsidRPr="009D48B4">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В учебном плане среднего общего образования учебный предмет </w:t>
      </w:r>
      <w:r w:rsidRPr="009D48B4">
        <w:rPr>
          <w:rFonts w:ascii="Times New Roman" w:hAnsi="Times New Roman"/>
          <w:color w:val="333333"/>
          <w:sz w:val="28"/>
          <w:lang w:val="ru-RU"/>
        </w:rPr>
        <w:t>«</w:t>
      </w:r>
      <w:r w:rsidRPr="009D48B4">
        <w:rPr>
          <w:rFonts w:ascii="Times New Roman" w:hAnsi="Times New Roman"/>
          <w:color w:val="000000"/>
          <w:sz w:val="28"/>
          <w:lang w:val="ru-RU"/>
        </w:rPr>
        <w:t>Химия</w:t>
      </w:r>
      <w:r w:rsidRPr="009D48B4">
        <w:rPr>
          <w:rFonts w:ascii="Times New Roman" w:hAnsi="Times New Roman"/>
          <w:color w:val="333333"/>
          <w:sz w:val="28"/>
          <w:lang w:val="ru-RU"/>
        </w:rPr>
        <w:t>»</w:t>
      </w:r>
      <w:r w:rsidRPr="009D48B4">
        <w:rPr>
          <w:rFonts w:ascii="Times New Roman" w:hAnsi="Times New Roman"/>
          <w:color w:val="000000"/>
          <w:sz w:val="28"/>
          <w:lang w:val="ru-RU"/>
        </w:rPr>
        <w:t>, изучаемый на базовом уровне, является обязательным учебным предметом.</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896281" w:rsidRPr="009D48B4" w:rsidRDefault="00896281">
      <w:pPr>
        <w:rPr>
          <w:lang w:val="ru-RU"/>
        </w:rPr>
        <w:sectPr w:rsidR="00896281" w:rsidRPr="009D48B4">
          <w:pgSz w:w="11906" w:h="16383"/>
          <w:pgMar w:top="1134" w:right="850" w:bottom="1134" w:left="1701" w:header="720" w:footer="720" w:gutter="0"/>
          <w:cols w:space="720"/>
        </w:sectPr>
      </w:pPr>
    </w:p>
    <w:p w:rsidR="00896281" w:rsidRPr="009D48B4" w:rsidRDefault="005E29B8">
      <w:pPr>
        <w:spacing w:after="0" w:line="264" w:lineRule="auto"/>
        <w:ind w:left="120"/>
        <w:jc w:val="both"/>
        <w:rPr>
          <w:lang w:val="ru-RU"/>
        </w:rPr>
      </w:pPr>
      <w:bookmarkStart w:id="4" w:name="block-83733640"/>
      <w:bookmarkEnd w:id="3"/>
      <w:r w:rsidRPr="009D48B4">
        <w:rPr>
          <w:rFonts w:ascii="Times New Roman" w:hAnsi="Times New Roman"/>
          <w:b/>
          <w:color w:val="000000"/>
          <w:sz w:val="28"/>
          <w:lang w:val="ru-RU"/>
        </w:rPr>
        <w:lastRenderedPageBreak/>
        <w:t>СОДЕРЖАНИЕ ОБУЧЕНИЯ</w:t>
      </w:r>
    </w:p>
    <w:p w:rsidR="00896281" w:rsidRPr="009D48B4" w:rsidRDefault="00896281">
      <w:pPr>
        <w:spacing w:after="0" w:line="264" w:lineRule="auto"/>
        <w:ind w:left="120"/>
        <w:jc w:val="both"/>
        <w:rPr>
          <w:lang w:val="ru-RU"/>
        </w:rPr>
      </w:pPr>
    </w:p>
    <w:p w:rsidR="00896281" w:rsidRPr="009D48B4" w:rsidRDefault="005E29B8">
      <w:pPr>
        <w:spacing w:after="0" w:line="264" w:lineRule="auto"/>
        <w:ind w:left="120"/>
        <w:jc w:val="both"/>
        <w:rPr>
          <w:lang w:val="ru-RU"/>
        </w:rPr>
      </w:pPr>
      <w:r w:rsidRPr="009D48B4">
        <w:rPr>
          <w:rFonts w:ascii="Times New Roman" w:hAnsi="Times New Roman"/>
          <w:b/>
          <w:color w:val="000000"/>
          <w:sz w:val="28"/>
          <w:lang w:val="ru-RU"/>
        </w:rPr>
        <w:t>10 КЛАСС</w:t>
      </w:r>
      <w:r w:rsidRPr="009D48B4">
        <w:rPr>
          <w:rFonts w:ascii="Times New Roman" w:hAnsi="Times New Roman"/>
          <w:color w:val="000000"/>
          <w:sz w:val="28"/>
          <w:lang w:val="ru-RU"/>
        </w:rPr>
        <w:t xml:space="preserve"> </w:t>
      </w:r>
    </w:p>
    <w:p w:rsidR="00896281" w:rsidRPr="009D48B4" w:rsidRDefault="00896281">
      <w:pPr>
        <w:spacing w:after="0" w:line="264" w:lineRule="auto"/>
        <w:ind w:left="120"/>
        <w:jc w:val="both"/>
        <w:rPr>
          <w:lang w:val="ru-RU"/>
        </w:rPr>
      </w:pPr>
    </w:p>
    <w:p w:rsidR="00896281" w:rsidRPr="009D48B4" w:rsidRDefault="005E29B8">
      <w:pPr>
        <w:spacing w:after="0" w:line="264" w:lineRule="auto"/>
        <w:ind w:left="120"/>
        <w:jc w:val="both"/>
        <w:rPr>
          <w:lang w:val="ru-RU"/>
        </w:rPr>
      </w:pPr>
      <w:r w:rsidRPr="009D48B4">
        <w:rPr>
          <w:rFonts w:ascii="Times New Roman" w:hAnsi="Times New Roman"/>
          <w:b/>
          <w:color w:val="000000"/>
          <w:sz w:val="28"/>
          <w:lang w:val="ru-RU"/>
        </w:rPr>
        <w:t>ОРГАНИЧЕСКАЯ ХИМИЯ</w:t>
      </w:r>
    </w:p>
    <w:p w:rsidR="00896281" w:rsidRPr="009D48B4" w:rsidRDefault="00896281">
      <w:pPr>
        <w:spacing w:after="0" w:line="264" w:lineRule="auto"/>
        <w:ind w:left="120"/>
        <w:jc w:val="both"/>
        <w:rPr>
          <w:lang w:val="ru-RU"/>
        </w:rPr>
      </w:pP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Теоретические основы органической химии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Углеводороды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9D48B4">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9D48B4">
        <w:rPr>
          <w:rFonts w:ascii="Times New Roman" w:hAnsi="Times New Roman"/>
          <w:color w:val="000000"/>
          <w:sz w:val="28"/>
          <w:lang w:val="ru-RU"/>
        </w:rPr>
        <w:t xml:space="preserve"> Токсичность </w:t>
      </w:r>
      <w:r w:rsidRPr="009D48B4">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9D48B4">
        <w:rPr>
          <w:rFonts w:ascii="Times New Roman" w:hAnsi="Times New Roman"/>
          <w:color w:val="000000"/>
          <w:sz w:val="28"/>
          <w:u w:val="single"/>
          <w:lang w:val="ru-RU"/>
        </w:rPr>
        <w:t>практической работы</w:t>
      </w:r>
      <w:r w:rsidRPr="009D48B4">
        <w:rPr>
          <w:rFonts w:ascii="Times New Roman" w:hAnsi="Times New Roman"/>
          <w:color w:val="000000"/>
          <w:sz w:val="28"/>
          <w:lang w:val="ru-RU"/>
        </w:rPr>
        <w:t xml:space="preserve">: получение этилена и изучение его свойств.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Расчётные задачи.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Кислородсодержащие органические соединения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Альдегиды и </w:t>
      </w:r>
      <w:r w:rsidRPr="009D48B4">
        <w:rPr>
          <w:rFonts w:ascii="Times New Roman" w:hAnsi="Times New Roman"/>
          <w:i/>
          <w:color w:val="000000"/>
          <w:sz w:val="28"/>
          <w:lang w:val="ru-RU"/>
        </w:rPr>
        <w:t>кетоны</w:t>
      </w:r>
      <w:r w:rsidRPr="009D48B4">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9D48B4">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9D48B4">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9D48B4">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9D48B4">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9D48B4">
        <w:rPr>
          <w:rFonts w:ascii="Times New Roman" w:hAnsi="Times New Roman"/>
          <w:color w:val="000000"/>
          <w:sz w:val="28"/>
          <w:lang w:val="ru-RU"/>
        </w:rPr>
        <w:t>) и гидроксидом меди(</w:t>
      </w:r>
      <w:r>
        <w:rPr>
          <w:rFonts w:ascii="Times New Roman" w:hAnsi="Times New Roman"/>
          <w:color w:val="000000"/>
          <w:sz w:val="28"/>
        </w:rPr>
        <w:t>II</w:t>
      </w:r>
      <w:r w:rsidRPr="009D48B4">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Расчётные задачи.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Азотсодержащие органические соединения.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Высокомолекулярные соединения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Межпредметные связи.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География: минералы, горные породы, полезные ископаемые, топливо, ресурсы.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896281" w:rsidRPr="009D48B4" w:rsidRDefault="00896281">
      <w:pPr>
        <w:spacing w:after="0" w:line="264" w:lineRule="auto"/>
        <w:ind w:left="120"/>
        <w:jc w:val="both"/>
        <w:rPr>
          <w:lang w:val="ru-RU"/>
        </w:rPr>
      </w:pPr>
    </w:p>
    <w:p w:rsidR="00896281" w:rsidRPr="009D48B4" w:rsidRDefault="005E29B8">
      <w:pPr>
        <w:spacing w:after="0" w:line="264" w:lineRule="auto"/>
        <w:ind w:left="120"/>
        <w:jc w:val="both"/>
        <w:rPr>
          <w:lang w:val="ru-RU"/>
        </w:rPr>
      </w:pPr>
      <w:r w:rsidRPr="009D48B4">
        <w:rPr>
          <w:rFonts w:ascii="Times New Roman" w:hAnsi="Times New Roman"/>
          <w:b/>
          <w:color w:val="000000"/>
          <w:sz w:val="28"/>
          <w:lang w:val="ru-RU"/>
        </w:rPr>
        <w:t xml:space="preserve">11 КЛАСС </w:t>
      </w:r>
    </w:p>
    <w:p w:rsidR="00896281" w:rsidRPr="009D48B4" w:rsidRDefault="00896281">
      <w:pPr>
        <w:spacing w:after="0" w:line="264" w:lineRule="auto"/>
        <w:ind w:left="120"/>
        <w:jc w:val="both"/>
        <w:rPr>
          <w:lang w:val="ru-RU"/>
        </w:rPr>
      </w:pPr>
    </w:p>
    <w:p w:rsidR="00896281" w:rsidRPr="009D48B4" w:rsidRDefault="005E29B8">
      <w:pPr>
        <w:spacing w:after="0" w:line="264" w:lineRule="auto"/>
        <w:ind w:left="120"/>
        <w:jc w:val="both"/>
        <w:rPr>
          <w:lang w:val="ru-RU"/>
        </w:rPr>
      </w:pPr>
      <w:r w:rsidRPr="009D48B4">
        <w:rPr>
          <w:rFonts w:ascii="Times New Roman" w:hAnsi="Times New Roman"/>
          <w:b/>
          <w:color w:val="000000"/>
          <w:sz w:val="28"/>
          <w:lang w:val="ru-RU"/>
        </w:rPr>
        <w:t>ОБЩАЯ И НЕОРГАНИЧЕСКАЯ ХИМИЯ</w:t>
      </w:r>
    </w:p>
    <w:p w:rsidR="00896281" w:rsidRPr="009D48B4" w:rsidRDefault="00896281">
      <w:pPr>
        <w:spacing w:after="0" w:line="264" w:lineRule="auto"/>
        <w:ind w:left="120"/>
        <w:jc w:val="both"/>
        <w:rPr>
          <w:lang w:val="ru-RU"/>
        </w:rPr>
      </w:pP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Теоретические основы химии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9D48B4">
        <w:rPr>
          <w:rFonts w:ascii="Times New Roman" w:hAnsi="Times New Roman"/>
          <w:color w:val="000000"/>
          <w:sz w:val="28"/>
          <w:lang w:val="ru-RU"/>
        </w:rPr>
        <w:t xml:space="preserve">-, </w:t>
      </w:r>
      <w:r>
        <w:rPr>
          <w:rFonts w:ascii="Times New Roman" w:hAnsi="Times New Roman"/>
          <w:color w:val="000000"/>
          <w:sz w:val="28"/>
        </w:rPr>
        <w:t>p</w:t>
      </w:r>
      <w:r w:rsidRPr="009D48B4">
        <w:rPr>
          <w:rFonts w:ascii="Times New Roman" w:hAnsi="Times New Roman"/>
          <w:color w:val="000000"/>
          <w:sz w:val="28"/>
          <w:lang w:val="ru-RU"/>
        </w:rPr>
        <w:t xml:space="preserve">-, </w:t>
      </w:r>
      <w:r>
        <w:rPr>
          <w:rFonts w:ascii="Times New Roman" w:hAnsi="Times New Roman"/>
          <w:color w:val="000000"/>
          <w:sz w:val="28"/>
        </w:rPr>
        <w:t>d</w:t>
      </w:r>
      <w:r w:rsidRPr="009D48B4">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Окислительно-восстановительные реакции.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Расчётные задачи.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Неорганическая химия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Применение важнейших неметаллов и их соединений.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Общие способы получения металлов. Применение металлов в быту и технике.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Расчётные задачи.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Химия и жизнь</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Межпредметные связи.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География: минералы, горные породы, полезные ископаемые, топливо, ресурсы.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896281" w:rsidRPr="009D48B4" w:rsidRDefault="00896281">
      <w:pPr>
        <w:spacing w:after="0" w:line="264" w:lineRule="auto"/>
        <w:ind w:left="120"/>
        <w:jc w:val="both"/>
        <w:rPr>
          <w:lang w:val="ru-RU"/>
        </w:rPr>
      </w:pPr>
    </w:p>
    <w:p w:rsidR="00896281" w:rsidRPr="009D48B4" w:rsidRDefault="00896281">
      <w:pPr>
        <w:rPr>
          <w:lang w:val="ru-RU"/>
        </w:rPr>
        <w:sectPr w:rsidR="00896281" w:rsidRPr="009D48B4">
          <w:pgSz w:w="11906" w:h="16383"/>
          <w:pgMar w:top="1134" w:right="850" w:bottom="1134" w:left="1701" w:header="720" w:footer="720" w:gutter="0"/>
          <w:cols w:space="720"/>
        </w:sectPr>
      </w:pPr>
    </w:p>
    <w:p w:rsidR="00896281" w:rsidRPr="009D48B4" w:rsidRDefault="005E29B8">
      <w:pPr>
        <w:spacing w:after="0" w:line="264" w:lineRule="auto"/>
        <w:ind w:left="120"/>
        <w:jc w:val="both"/>
        <w:rPr>
          <w:lang w:val="ru-RU"/>
        </w:rPr>
      </w:pPr>
      <w:bookmarkStart w:id="5" w:name="block-83733641"/>
      <w:bookmarkEnd w:id="4"/>
      <w:r w:rsidRPr="009D48B4">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896281" w:rsidRPr="009D48B4" w:rsidRDefault="00896281">
      <w:pPr>
        <w:spacing w:after="0" w:line="264" w:lineRule="auto"/>
        <w:ind w:left="120"/>
        <w:jc w:val="both"/>
        <w:rPr>
          <w:lang w:val="ru-RU"/>
        </w:rPr>
      </w:pPr>
    </w:p>
    <w:p w:rsidR="00896281" w:rsidRPr="009D48B4" w:rsidRDefault="005E29B8">
      <w:pPr>
        <w:spacing w:after="0" w:line="264" w:lineRule="auto"/>
        <w:ind w:left="120"/>
        <w:jc w:val="both"/>
        <w:rPr>
          <w:lang w:val="ru-RU"/>
        </w:rPr>
      </w:pPr>
      <w:r w:rsidRPr="009D48B4">
        <w:rPr>
          <w:rFonts w:ascii="Times New Roman" w:hAnsi="Times New Roman"/>
          <w:b/>
          <w:color w:val="000000"/>
          <w:sz w:val="28"/>
          <w:lang w:val="ru-RU"/>
        </w:rPr>
        <w:t>ЛИЧНОСТНЫЕ РЕЗУЛЬТАТЫ</w:t>
      </w:r>
    </w:p>
    <w:p w:rsidR="00896281" w:rsidRPr="009D48B4" w:rsidRDefault="00896281">
      <w:pPr>
        <w:spacing w:after="0" w:line="264" w:lineRule="auto"/>
        <w:ind w:left="120"/>
        <w:jc w:val="both"/>
        <w:rPr>
          <w:lang w:val="ru-RU"/>
        </w:rPr>
      </w:pP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наличие мотивации к обучению;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1) гражданского воспитания</w:t>
      </w:r>
      <w:r w:rsidRPr="009D48B4">
        <w:rPr>
          <w:rFonts w:ascii="Times New Roman" w:hAnsi="Times New Roman"/>
          <w:color w:val="000000"/>
          <w:sz w:val="28"/>
          <w:lang w:val="ru-RU"/>
        </w:rPr>
        <w:t>:</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2) патриотического воспитания</w:t>
      </w:r>
      <w:r w:rsidRPr="009D48B4">
        <w:rPr>
          <w:rFonts w:ascii="Times New Roman" w:hAnsi="Times New Roman"/>
          <w:color w:val="000000"/>
          <w:sz w:val="28"/>
          <w:lang w:val="ru-RU"/>
        </w:rPr>
        <w:t>:</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3) духовно-нравственного воспитания: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нравственного сознания, этического поведения;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4) формирования культуры здоровья: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5) трудового воспитания: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уважения к труду, людям труда и результатам трудовой деятельности;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6) экологического воспитания: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7) ценности научного познания: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9D48B4">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интереса к познанию и исследовательской деятельности;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интереса к особенностям труда в различных сферах профессиональной деятельности.</w:t>
      </w:r>
    </w:p>
    <w:p w:rsidR="00896281" w:rsidRPr="009D48B4" w:rsidRDefault="005E29B8">
      <w:pPr>
        <w:spacing w:after="0"/>
        <w:ind w:left="120"/>
        <w:rPr>
          <w:lang w:val="ru-RU"/>
        </w:rPr>
      </w:pPr>
      <w:r w:rsidRPr="009D48B4">
        <w:rPr>
          <w:rFonts w:ascii="Times New Roman" w:hAnsi="Times New Roman"/>
          <w:b/>
          <w:color w:val="000000"/>
          <w:sz w:val="28"/>
          <w:lang w:val="ru-RU"/>
        </w:rPr>
        <w:t>МЕТАПРЕДМЕТНЫЕ РЕЗУЛЬТАТЫ</w:t>
      </w:r>
    </w:p>
    <w:p w:rsidR="00896281" w:rsidRPr="009D48B4" w:rsidRDefault="00896281">
      <w:pPr>
        <w:spacing w:after="0"/>
        <w:ind w:left="120"/>
        <w:rPr>
          <w:lang w:val="ru-RU"/>
        </w:rPr>
      </w:pP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Овладение универсальными учебными познавательными действиями: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1) базовые логические действия: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9D48B4">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устанавливать причинно-следственные связи между изучаемыми явлениями;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2) базовые исследовательские действия: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владеть основами методов научного познания веществ и химических реакций;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3) работа с информацией: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использовать и преобразовывать знаково-символические средства наглядности.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Овладение универсальными коммуникативными действиями: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896281" w:rsidRPr="009D48B4" w:rsidRDefault="005E29B8">
      <w:pPr>
        <w:spacing w:after="0" w:line="264" w:lineRule="auto"/>
        <w:ind w:firstLine="600"/>
        <w:jc w:val="both"/>
        <w:rPr>
          <w:lang w:val="ru-RU"/>
        </w:rPr>
      </w:pPr>
      <w:r w:rsidRPr="009D48B4">
        <w:rPr>
          <w:rFonts w:ascii="Times New Roman" w:hAnsi="Times New Roman"/>
          <w:b/>
          <w:color w:val="000000"/>
          <w:sz w:val="28"/>
          <w:lang w:val="ru-RU"/>
        </w:rPr>
        <w:t>Овладение универсальными регулятивными действиями: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осуществлять самоконтроль своей деятельности на основе самоанализа и самооценки.</w:t>
      </w:r>
    </w:p>
    <w:p w:rsidR="00896281" w:rsidRPr="009D48B4" w:rsidRDefault="00896281">
      <w:pPr>
        <w:spacing w:after="0"/>
        <w:ind w:left="120"/>
        <w:rPr>
          <w:lang w:val="ru-RU"/>
        </w:rPr>
      </w:pPr>
    </w:p>
    <w:p w:rsidR="00896281" w:rsidRPr="009D48B4" w:rsidRDefault="005E29B8">
      <w:pPr>
        <w:spacing w:after="0"/>
        <w:ind w:left="120"/>
        <w:rPr>
          <w:lang w:val="ru-RU"/>
        </w:rPr>
      </w:pPr>
      <w:r w:rsidRPr="009D48B4">
        <w:rPr>
          <w:rFonts w:ascii="Times New Roman" w:hAnsi="Times New Roman"/>
          <w:b/>
          <w:color w:val="000000"/>
          <w:sz w:val="28"/>
          <w:lang w:val="ru-RU"/>
        </w:rPr>
        <w:t>ПРЕДМЕТНЫЕ РЕЗУЛЬТАТЫ</w:t>
      </w:r>
    </w:p>
    <w:p w:rsidR="00896281" w:rsidRPr="009D48B4" w:rsidRDefault="00896281">
      <w:pPr>
        <w:spacing w:after="0"/>
        <w:ind w:left="120"/>
        <w:rPr>
          <w:lang w:val="ru-RU"/>
        </w:rPr>
      </w:pPr>
    </w:p>
    <w:p w:rsidR="00896281" w:rsidRPr="009D48B4" w:rsidRDefault="005E29B8">
      <w:pPr>
        <w:spacing w:after="0" w:line="264" w:lineRule="auto"/>
        <w:ind w:left="120"/>
        <w:jc w:val="both"/>
        <w:rPr>
          <w:lang w:val="ru-RU"/>
        </w:rPr>
      </w:pPr>
      <w:r w:rsidRPr="009D48B4">
        <w:rPr>
          <w:rFonts w:ascii="Times New Roman" w:hAnsi="Times New Roman"/>
          <w:b/>
          <w:color w:val="000000"/>
          <w:sz w:val="28"/>
          <w:lang w:val="ru-RU"/>
        </w:rPr>
        <w:t>10 КЛАСС</w:t>
      </w:r>
    </w:p>
    <w:p w:rsidR="00896281" w:rsidRPr="009D48B4" w:rsidRDefault="00896281">
      <w:pPr>
        <w:spacing w:after="0" w:line="264" w:lineRule="auto"/>
        <w:ind w:left="120"/>
        <w:jc w:val="both"/>
        <w:rPr>
          <w:lang w:val="ru-RU"/>
        </w:rPr>
      </w:pP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Предметные результаты освоения курса «Органическая химия» отражают:</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9D48B4">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9D48B4">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96281" w:rsidRPr="009D48B4" w:rsidRDefault="00896281">
      <w:pPr>
        <w:spacing w:after="0" w:line="264" w:lineRule="auto"/>
        <w:ind w:left="120"/>
        <w:jc w:val="both"/>
        <w:rPr>
          <w:lang w:val="ru-RU"/>
        </w:rPr>
      </w:pPr>
    </w:p>
    <w:p w:rsidR="00896281" w:rsidRPr="009D48B4" w:rsidRDefault="005E29B8">
      <w:pPr>
        <w:spacing w:after="0" w:line="264" w:lineRule="auto"/>
        <w:ind w:left="120"/>
        <w:jc w:val="both"/>
        <w:rPr>
          <w:lang w:val="ru-RU"/>
        </w:rPr>
      </w:pPr>
      <w:r w:rsidRPr="009D48B4">
        <w:rPr>
          <w:rFonts w:ascii="Times New Roman" w:hAnsi="Times New Roman"/>
          <w:b/>
          <w:color w:val="000000"/>
          <w:sz w:val="28"/>
          <w:lang w:val="ru-RU"/>
        </w:rPr>
        <w:t>11 КЛАСС</w:t>
      </w:r>
    </w:p>
    <w:p w:rsidR="00896281" w:rsidRPr="009D48B4" w:rsidRDefault="00896281">
      <w:pPr>
        <w:spacing w:after="0" w:line="264" w:lineRule="auto"/>
        <w:ind w:left="120"/>
        <w:jc w:val="both"/>
        <w:rPr>
          <w:lang w:val="ru-RU"/>
        </w:rPr>
      </w:pP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Предметные результаты освоения курса «Общая и неорганическая химия» отражают:</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9D48B4">
        <w:rPr>
          <w:rFonts w:ascii="Times New Roman" w:hAnsi="Times New Roman"/>
          <w:color w:val="000000"/>
          <w:sz w:val="28"/>
          <w:lang w:val="ru-RU"/>
        </w:rPr>
        <w:t xml:space="preserve">-, </w:t>
      </w:r>
      <w:r>
        <w:rPr>
          <w:rFonts w:ascii="Times New Roman" w:hAnsi="Times New Roman"/>
          <w:color w:val="000000"/>
          <w:sz w:val="28"/>
        </w:rPr>
        <w:t>p</w:t>
      </w:r>
      <w:r w:rsidRPr="009D48B4">
        <w:rPr>
          <w:rFonts w:ascii="Times New Roman" w:hAnsi="Times New Roman"/>
          <w:color w:val="000000"/>
          <w:sz w:val="28"/>
          <w:lang w:val="ru-RU"/>
        </w:rPr>
        <w:t xml:space="preserve">-, </w:t>
      </w:r>
      <w:r>
        <w:rPr>
          <w:rFonts w:ascii="Times New Roman" w:hAnsi="Times New Roman"/>
          <w:color w:val="000000"/>
          <w:sz w:val="28"/>
        </w:rPr>
        <w:t>d</w:t>
      </w:r>
      <w:r w:rsidRPr="009D48B4">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9D48B4">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9D48B4">
        <w:rPr>
          <w:rFonts w:ascii="Times New Roman" w:hAnsi="Times New Roman"/>
          <w:color w:val="000000"/>
          <w:sz w:val="28"/>
          <w:lang w:val="ru-RU"/>
        </w:rPr>
        <w:t xml:space="preserve">-, </w:t>
      </w:r>
      <w:r>
        <w:rPr>
          <w:rFonts w:ascii="Times New Roman" w:hAnsi="Times New Roman"/>
          <w:color w:val="000000"/>
          <w:sz w:val="28"/>
        </w:rPr>
        <w:t>p</w:t>
      </w:r>
      <w:r w:rsidRPr="009D48B4">
        <w:rPr>
          <w:rFonts w:ascii="Times New Roman" w:hAnsi="Times New Roman"/>
          <w:color w:val="000000"/>
          <w:sz w:val="28"/>
          <w:lang w:val="ru-RU"/>
        </w:rPr>
        <w:t xml:space="preserve">-, </w:t>
      </w:r>
      <w:r>
        <w:rPr>
          <w:rFonts w:ascii="Times New Roman" w:hAnsi="Times New Roman"/>
          <w:color w:val="000000"/>
          <w:sz w:val="28"/>
        </w:rPr>
        <w:t>d</w:t>
      </w:r>
      <w:r w:rsidRPr="009D48B4">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96281" w:rsidRPr="009D48B4" w:rsidRDefault="005E29B8">
      <w:pPr>
        <w:spacing w:after="0" w:line="264" w:lineRule="auto"/>
        <w:ind w:firstLine="600"/>
        <w:jc w:val="both"/>
        <w:rPr>
          <w:lang w:val="ru-RU"/>
        </w:rPr>
      </w:pPr>
      <w:r w:rsidRPr="009D48B4">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96281" w:rsidRPr="009D48B4" w:rsidRDefault="00896281">
      <w:pPr>
        <w:rPr>
          <w:lang w:val="ru-RU"/>
        </w:rPr>
        <w:sectPr w:rsidR="00896281" w:rsidRPr="009D48B4">
          <w:pgSz w:w="11906" w:h="16383"/>
          <w:pgMar w:top="1134" w:right="850" w:bottom="1134" w:left="1701" w:header="720" w:footer="720" w:gutter="0"/>
          <w:cols w:space="720"/>
        </w:sectPr>
      </w:pPr>
    </w:p>
    <w:p w:rsidR="00896281" w:rsidRDefault="005E29B8">
      <w:pPr>
        <w:spacing w:after="0"/>
        <w:ind w:left="120"/>
      </w:pPr>
      <w:bookmarkStart w:id="6" w:name="block-83733642"/>
      <w:bookmarkEnd w:id="5"/>
      <w:r w:rsidRPr="009D48B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96281" w:rsidRDefault="005E29B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896281">
        <w:trPr>
          <w:trHeight w:val="144"/>
          <w:tblCellSpacing w:w="20" w:type="nil"/>
        </w:trPr>
        <w:tc>
          <w:tcPr>
            <w:tcW w:w="529"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 п/п </w:t>
            </w:r>
          </w:p>
          <w:p w:rsidR="00896281" w:rsidRDefault="00896281">
            <w:pPr>
              <w:spacing w:after="0"/>
              <w:ind w:left="135"/>
            </w:pPr>
          </w:p>
        </w:tc>
        <w:tc>
          <w:tcPr>
            <w:tcW w:w="2464"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Наименование разделов и тем программы </w:t>
            </w:r>
          </w:p>
          <w:p w:rsidR="00896281" w:rsidRDefault="00896281">
            <w:pPr>
              <w:spacing w:after="0"/>
              <w:ind w:left="135"/>
            </w:pPr>
          </w:p>
        </w:tc>
        <w:tc>
          <w:tcPr>
            <w:tcW w:w="0" w:type="auto"/>
            <w:gridSpan w:val="3"/>
            <w:tcMar>
              <w:top w:w="50" w:type="dxa"/>
              <w:left w:w="100" w:type="dxa"/>
            </w:tcMar>
            <w:vAlign w:val="center"/>
          </w:tcPr>
          <w:p w:rsidR="00896281" w:rsidRDefault="005E29B8">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Электронные (цифровые) образовательные ресурсы </w:t>
            </w:r>
          </w:p>
          <w:p w:rsidR="00896281" w:rsidRDefault="00896281">
            <w:pPr>
              <w:spacing w:after="0"/>
              <w:ind w:left="135"/>
            </w:pPr>
          </w:p>
        </w:tc>
      </w:tr>
      <w:tr w:rsidR="00896281">
        <w:trPr>
          <w:trHeight w:val="144"/>
          <w:tblCellSpacing w:w="20" w:type="nil"/>
        </w:trPr>
        <w:tc>
          <w:tcPr>
            <w:tcW w:w="0" w:type="auto"/>
            <w:vMerge/>
            <w:tcBorders>
              <w:top w:val="nil"/>
            </w:tcBorders>
            <w:tcMar>
              <w:top w:w="50" w:type="dxa"/>
              <w:left w:w="100" w:type="dxa"/>
            </w:tcMar>
          </w:tcPr>
          <w:p w:rsidR="00896281" w:rsidRDefault="00896281"/>
        </w:tc>
        <w:tc>
          <w:tcPr>
            <w:tcW w:w="0" w:type="auto"/>
            <w:vMerge/>
            <w:tcBorders>
              <w:top w:val="nil"/>
            </w:tcBorders>
            <w:tcMar>
              <w:top w:w="50" w:type="dxa"/>
              <w:left w:w="100" w:type="dxa"/>
            </w:tcMar>
          </w:tcPr>
          <w:p w:rsidR="00896281" w:rsidRDefault="00896281"/>
        </w:tc>
        <w:tc>
          <w:tcPr>
            <w:tcW w:w="1028"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Всего </w:t>
            </w:r>
          </w:p>
          <w:p w:rsidR="00896281" w:rsidRDefault="00896281">
            <w:pPr>
              <w:spacing w:after="0"/>
              <w:ind w:left="135"/>
            </w:pPr>
          </w:p>
        </w:tc>
        <w:tc>
          <w:tcPr>
            <w:tcW w:w="1759"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Контрольные работы </w:t>
            </w:r>
          </w:p>
          <w:p w:rsidR="00896281" w:rsidRDefault="00896281">
            <w:pPr>
              <w:spacing w:after="0"/>
              <w:ind w:left="135"/>
            </w:pPr>
          </w:p>
        </w:tc>
        <w:tc>
          <w:tcPr>
            <w:tcW w:w="1841"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Практические работы </w:t>
            </w:r>
          </w:p>
          <w:p w:rsidR="00896281" w:rsidRDefault="00896281">
            <w:pPr>
              <w:spacing w:after="0"/>
              <w:ind w:left="135"/>
            </w:pPr>
          </w:p>
        </w:tc>
        <w:tc>
          <w:tcPr>
            <w:tcW w:w="0" w:type="auto"/>
            <w:vMerge/>
            <w:tcBorders>
              <w:top w:val="nil"/>
            </w:tcBorders>
            <w:tcMar>
              <w:top w:w="50" w:type="dxa"/>
              <w:left w:w="100" w:type="dxa"/>
            </w:tcMar>
          </w:tcPr>
          <w:p w:rsidR="00896281" w:rsidRDefault="00896281"/>
        </w:tc>
      </w:tr>
      <w:tr w:rsidR="00896281" w:rsidRPr="009D48B4">
        <w:trPr>
          <w:trHeight w:val="144"/>
          <w:tblCellSpacing w:w="20" w:type="nil"/>
        </w:trPr>
        <w:tc>
          <w:tcPr>
            <w:tcW w:w="0" w:type="auto"/>
            <w:gridSpan w:val="6"/>
            <w:tcMar>
              <w:top w:w="50" w:type="dxa"/>
              <w:left w:w="100" w:type="dxa"/>
            </w:tcMar>
            <w:vAlign w:val="center"/>
          </w:tcPr>
          <w:p w:rsidR="00896281" w:rsidRPr="009D48B4" w:rsidRDefault="005E29B8">
            <w:pPr>
              <w:spacing w:after="0"/>
              <w:ind w:left="135"/>
              <w:rPr>
                <w:lang w:val="ru-RU"/>
              </w:rPr>
            </w:pPr>
            <w:r w:rsidRPr="009D48B4">
              <w:rPr>
                <w:rFonts w:ascii="Times New Roman" w:hAnsi="Times New Roman"/>
                <w:b/>
                <w:color w:val="000000"/>
                <w:sz w:val="24"/>
                <w:lang w:val="ru-RU"/>
              </w:rPr>
              <w:t>Раздел 1.</w:t>
            </w:r>
            <w:r w:rsidRPr="009D48B4">
              <w:rPr>
                <w:rFonts w:ascii="Times New Roman" w:hAnsi="Times New Roman"/>
                <w:color w:val="000000"/>
                <w:sz w:val="24"/>
                <w:lang w:val="ru-RU"/>
              </w:rPr>
              <w:t xml:space="preserve"> </w:t>
            </w:r>
            <w:r w:rsidRPr="009D48B4">
              <w:rPr>
                <w:rFonts w:ascii="Times New Roman" w:hAnsi="Times New Roman"/>
                <w:b/>
                <w:color w:val="000000"/>
                <w:sz w:val="24"/>
                <w:lang w:val="ru-RU"/>
              </w:rPr>
              <w:t>Теоретические основы органической химии</w:t>
            </w: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1.1</w:t>
            </w:r>
          </w:p>
        </w:tc>
        <w:tc>
          <w:tcPr>
            <w:tcW w:w="2464" w:type="dxa"/>
            <w:tcMar>
              <w:top w:w="50" w:type="dxa"/>
              <w:left w:w="100" w:type="dxa"/>
            </w:tcMar>
            <w:vAlign w:val="center"/>
          </w:tcPr>
          <w:p w:rsidR="00896281" w:rsidRPr="009D48B4" w:rsidRDefault="005E29B8">
            <w:pPr>
              <w:spacing w:after="0"/>
              <w:ind w:left="135"/>
              <w:rPr>
                <w:lang w:val="ru-RU"/>
              </w:rPr>
            </w:pPr>
            <w:r w:rsidRPr="009D48B4">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896281" w:rsidRDefault="005E29B8">
            <w:pPr>
              <w:spacing w:after="0"/>
              <w:ind w:left="135"/>
              <w:jc w:val="center"/>
            </w:pPr>
            <w:r w:rsidRPr="009D48B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96281" w:rsidRDefault="00896281"/>
        </w:tc>
      </w:tr>
      <w:tr w:rsidR="00896281">
        <w:trPr>
          <w:trHeight w:val="144"/>
          <w:tblCellSpacing w:w="20" w:type="nil"/>
        </w:trPr>
        <w:tc>
          <w:tcPr>
            <w:tcW w:w="0" w:type="auto"/>
            <w:gridSpan w:val="6"/>
            <w:tcMar>
              <w:top w:w="50" w:type="dxa"/>
              <w:left w:w="100" w:type="dxa"/>
            </w:tcMar>
            <w:vAlign w:val="center"/>
          </w:tcPr>
          <w:p w:rsidR="00896281" w:rsidRDefault="005E29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2.1</w:t>
            </w:r>
          </w:p>
        </w:tc>
        <w:tc>
          <w:tcPr>
            <w:tcW w:w="2464" w:type="dxa"/>
            <w:tcMar>
              <w:top w:w="50" w:type="dxa"/>
              <w:left w:w="100" w:type="dxa"/>
            </w:tcMar>
            <w:vAlign w:val="center"/>
          </w:tcPr>
          <w:p w:rsidR="00896281" w:rsidRDefault="005E29B8">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2.2</w:t>
            </w:r>
          </w:p>
        </w:tc>
        <w:tc>
          <w:tcPr>
            <w:tcW w:w="2464" w:type="dxa"/>
            <w:tcMar>
              <w:top w:w="50" w:type="dxa"/>
              <w:left w:w="100" w:type="dxa"/>
            </w:tcMar>
            <w:vAlign w:val="center"/>
          </w:tcPr>
          <w:p w:rsidR="00896281" w:rsidRPr="009D48B4" w:rsidRDefault="005E29B8">
            <w:pPr>
              <w:spacing w:after="0"/>
              <w:ind w:left="135"/>
              <w:rPr>
                <w:lang w:val="ru-RU"/>
              </w:rPr>
            </w:pPr>
            <w:r w:rsidRPr="009D48B4">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896281" w:rsidRDefault="005E29B8">
            <w:pPr>
              <w:spacing w:after="0"/>
              <w:ind w:left="135"/>
              <w:jc w:val="center"/>
            </w:pPr>
            <w:r w:rsidRPr="009D48B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2.3</w:t>
            </w:r>
          </w:p>
        </w:tc>
        <w:tc>
          <w:tcPr>
            <w:tcW w:w="2464" w:type="dxa"/>
            <w:tcMar>
              <w:top w:w="50" w:type="dxa"/>
              <w:left w:w="100" w:type="dxa"/>
            </w:tcMar>
            <w:vAlign w:val="center"/>
          </w:tcPr>
          <w:p w:rsidR="00896281" w:rsidRDefault="005E29B8">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2.4</w:t>
            </w:r>
          </w:p>
        </w:tc>
        <w:tc>
          <w:tcPr>
            <w:tcW w:w="2464" w:type="dxa"/>
            <w:tcMar>
              <w:top w:w="50" w:type="dxa"/>
              <w:left w:w="100" w:type="dxa"/>
            </w:tcMar>
            <w:vAlign w:val="center"/>
          </w:tcPr>
          <w:p w:rsidR="00896281" w:rsidRPr="009D48B4" w:rsidRDefault="005E29B8">
            <w:pPr>
              <w:spacing w:after="0"/>
              <w:ind w:left="135"/>
              <w:rPr>
                <w:lang w:val="ru-RU"/>
              </w:rPr>
            </w:pPr>
            <w:r w:rsidRPr="009D48B4">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896281" w:rsidRDefault="005E29B8">
            <w:pPr>
              <w:spacing w:after="0"/>
              <w:ind w:left="135"/>
              <w:jc w:val="center"/>
            </w:pPr>
            <w:r w:rsidRPr="009D48B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96281" w:rsidRDefault="00896281"/>
        </w:tc>
      </w:tr>
      <w:tr w:rsidR="00896281">
        <w:trPr>
          <w:trHeight w:val="144"/>
          <w:tblCellSpacing w:w="20" w:type="nil"/>
        </w:trPr>
        <w:tc>
          <w:tcPr>
            <w:tcW w:w="0" w:type="auto"/>
            <w:gridSpan w:val="6"/>
            <w:tcMar>
              <w:top w:w="50" w:type="dxa"/>
              <w:left w:w="100" w:type="dxa"/>
            </w:tcMar>
            <w:vAlign w:val="center"/>
          </w:tcPr>
          <w:p w:rsidR="00896281" w:rsidRDefault="005E29B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3.1</w:t>
            </w:r>
          </w:p>
        </w:tc>
        <w:tc>
          <w:tcPr>
            <w:tcW w:w="2464" w:type="dxa"/>
            <w:tcMar>
              <w:top w:w="50" w:type="dxa"/>
              <w:left w:w="100" w:type="dxa"/>
            </w:tcMar>
            <w:vAlign w:val="center"/>
          </w:tcPr>
          <w:p w:rsidR="00896281" w:rsidRDefault="005E29B8">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3.2</w:t>
            </w:r>
          </w:p>
        </w:tc>
        <w:tc>
          <w:tcPr>
            <w:tcW w:w="2464" w:type="dxa"/>
            <w:tcMar>
              <w:top w:w="50" w:type="dxa"/>
              <w:left w:w="100" w:type="dxa"/>
            </w:tcMar>
            <w:vAlign w:val="center"/>
          </w:tcPr>
          <w:p w:rsidR="00896281" w:rsidRDefault="005E29B8">
            <w:pPr>
              <w:spacing w:after="0"/>
              <w:ind w:left="135"/>
            </w:pPr>
            <w:r>
              <w:rPr>
                <w:rFonts w:ascii="Times New Roman" w:hAnsi="Times New Roman"/>
                <w:color w:val="000000"/>
                <w:sz w:val="24"/>
              </w:rPr>
              <w:t>Альдегиды. Карбоновые кислоты. Сложные эфиры</w:t>
            </w:r>
          </w:p>
        </w:tc>
        <w:tc>
          <w:tcPr>
            <w:tcW w:w="102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3.3</w:t>
            </w:r>
          </w:p>
        </w:tc>
        <w:tc>
          <w:tcPr>
            <w:tcW w:w="2464" w:type="dxa"/>
            <w:tcMar>
              <w:top w:w="50" w:type="dxa"/>
              <w:left w:w="100" w:type="dxa"/>
            </w:tcMar>
            <w:vAlign w:val="center"/>
          </w:tcPr>
          <w:p w:rsidR="00896281" w:rsidRDefault="005E29B8">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96281" w:rsidRDefault="00896281"/>
        </w:tc>
      </w:tr>
      <w:tr w:rsidR="00896281">
        <w:trPr>
          <w:trHeight w:val="144"/>
          <w:tblCellSpacing w:w="20" w:type="nil"/>
        </w:trPr>
        <w:tc>
          <w:tcPr>
            <w:tcW w:w="0" w:type="auto"/>
            <w:gridSpan w:val="6"/>
            <w:tcMar>
              <w:top w:w="50" w:type="dxa"/>
              <w:left w:w="100" w:type="dxa"/>
            </w:tcMar>
            <w:vAlign w:val="center"/>
          </w:tcPr>
          <w:p w:rsidR="00896281" w:rsidRDefault="005E29B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4.1</w:t>
            </w:r>
          </w:p>
        </w:tc>
        <w:tc>
          <w:tcPr>
            <w:tcW w:w="2464" w:type="dxa"/>
            <w:tcMar>
              <w:top w:w="50" w:type="dxa"/>
              <w:left w:w="100" w:type="dxa"/>
            </w:tcMar>
            <w:vAlign w:val="center"/>
          </w:tcPr>
          <w:p w:rsidR="00896281" w:rsidRDefault="005E29B8">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96281" w:rsidRDefault="00896281"/>
        </w:tc>
      </w:tr>
      <w:tr w:rsidR="00896281">
        <w:trPr>
          <w:trHeight w:val="144"/>
          <w:tblCellSpacing w:w="20" w:type="nil"/>
        </w:trPr>
        <w:tc>
          <w:tcPr>
            <w:tcW w:w="0" w:type="auto"/>
            <w:gridSpan w:val="6"/>
            <w:tcMar>
              <w:top w:w="50" w:type="dxa"/>
              <w:left w:w="100" w:type="dxa"/>
            </w:tcMar>
            <w:vAlign w:val="center"/>
          </w:tcPr>
          <w:p w:rsidR="00896281" w:rsidRDefault="005E29B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896281">
        <w:trPr>
          <w:trHeight w:val="144"/>
          <w:tblCellSpacing w:w="20" w:type="nil"/>
        </w:trPr>
        <w:tc>
          <w:tcPr>
            <w:tcW w:w="529" w:type="dxa"/>
            <w:tcMar>
              <w:top w:w="50" w:type="dxa"/>
              <w:left w:w="100" w:type="dxa"/>
            </w:tcMar>
            <w:vAlign w:val="center"/>
          </w:tcPr>
          <w:p w:rsidR="00896281" w:rsidRDefault="005E29B8">
            <w:pPr>
              <w:spacing w:after="0"/>
            </w:pPr>
            <w:r>
              <w:rPr>
                <w:rFonts w:ascii="Times New Roman" w:hAnsi="Times New Roman"/>
                <w:color w:val="000000"/>
                <w:sz w:val="24"/>
              </w:rPr>
              <w:t>5.1</w:t>
            </w:r>
          </w:p>
        </w:tc>
        <w:tc>
          <w:tcPr>
            <w:tcW w:w="2464" w:type="dxa"/>
            <w:tcMar>
              <w:top w:w="50" w:type="dxa"/>
              <w:left w:w="100" w:type="dxa"/>
            </w:tcMar>
            <w:vAlign w:val="center"/>
          </w:tcPr>
          <w:p w:rsidR="00896281" w:rsidRDefault="005E29B8">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96281" w:rsidRDefault="00896281">
            <w:pPr>
              <w:spacing w:after="0"/>
              <w:ind w:left="135"/>
              <w:jc w:val="center"/>
            </w:pPr>
          </w:p>
        </w:tc>
        <w:tc>
          <w:tcPr>
            <w:tcW w:w="1841" w:type="dxa"/>
            <w:tcMar>
              <w:top w:w="50" w:type="dxa"/>
              <w:left w:w="100" w:type="dxa"/>
            </w:tcMar>
            <w:vAlign w:val="center"/>
          </w:tcPr>
          <w:p w:rsidR="00896281" w:rsidRDefault="00896281">
            <w:pPr>
              <w:spacing w:after="0"/>
              <w:ind w:left="135"/>
              <w:jc w:val="center"/>
            </w:pPr>
          </w:p>
        </w:tc>
        <w:tc>
          <w:tcPr>
            <w:tcW w:w="2789"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96281" w:rsidRDefault="00896281"/>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34 </w:t>
            </w:r>
          </w:p>
        </w:tc>
        <w:tc>
          <w:tcPr>
            <w:tcW w:w="1759"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896281" w:rsidRDefault="00896281"/>
        </w:tc>
      </w:tr>
    </w:tbl>
    <w:p w:rsidR="00896281" w:rsidRDefault="00896281">
      <w:pPr>
        <w:sectPr w:rsidR="00896281">
          <w:pgSz w:w="16383" w:h="11906" w:orient="landscape"/>
          <w:pgMar w:top="1134" w:right="850" w:bottom="1134" w:left="1701" w:header="720" w:footer="720" w:gutter="0"/>
          <w:cols w:space="720"/>
        </w:sectPr>
      </w:pPr>
    </w:p>
    <w:p w:rsidR="00896281" w:rsidRDefault="005E29B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896281">
        <w:trPr>
          <w:trHeight w:val="144"/>
          <w:tblCellSpacing w:w="20" w:type="nil"/>
        </w:trPr>
        <w:tc>
          <w:tcPr>
            <w:tcW w:w="520"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 п/п </w:t>
            </w:r>
          </w:p>
          <w:p w:rsidR="00896281" w:rsidRDefault="00896281">
            <w:pPr>
              <w:spacing w:after="0"/>
              <w:ind w:left="135"/>
            </w:pPr>
          </w:p>
        </w:tc>
        <w:tc>
          <w:tcPr>
            <w:tcW w:w="2640"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Наименование разделов и тем программы </w:t>
            </w:r>
          </w:p>
          <w:p w:rsidR="00896281" w:rsidRDefault="00896281">
            <w:pPr>
              <w:spacing w:after="0"/>
              <w:ind w:left="135"/>
            </w:pPr>
          </w:p>
        </w:tc>
        <w:tc>
          <w:tcPr>
            <w:tcW w:w="0" w:type="auto"/>
            <w:gridSpan w:val="3"/>
            <w:tcMar>
              <w:top w:w="50" w:type="dxa"/>
              <w:left w:w="100" w:type="dxa"/>
            </w:tcMar>
            <w:vAlign w:val="center"/>
          </w:tcPr>
          <w:p w:rsidR="00896281" w:rsidRDefault="005E29B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Электронные (цифровые) образовательные ресурсы </w:t>
            </w:r>
          </w:p>
          <w:p w:rsidR="00896281" w:rsidRDefault="00896281">
            <w:pPr>
              <w:spacing w:after="0"/>
              <w:ind w:left="135"/>
            </w:pPr>
          </w:p>
        </w:tc>
      </w:tr>
      <w:tr w:rsidR="00896281">
        <w:trPr>
          <w:trHeight w:val="144"/>
          <w:tblCellSpacing w:w="20" w:type="nil"/>
        </w:trPr>
        <w:tc>
          <w:tcPr>
            <w:tcW w:w="0" w:type="auto"/>
            <w:vMerge/>
            <w:tcBorders>
              <w:top w:val="nil"/>
            </w:tcBorders>
            <w:tcMar>
              <w:top w:w="50" w:type="dxa"/>
              <w:left w:w="100" w:type="dxa"/>
            </w:tcMar>
          </w:tcPr>
          <w:p w:rsidR="00896281" w:rsidRDefault="00896281"/>
        </w:tc>
        <w:tc>
          <w:tcPr>
            <w:tcW w:w="0" w:type="auto"/>
            <w:vMerge/>
            <w:tcBorders>
              <w:top w:val="nil"/>
            </w:tcBorders>
            <w:tcMar>
              <w:top w:w="50" w:type="dxa"/>
              <w:left w:w="100" w:type="dxa"/>
            </w:tcMar>
          </w:tcPr>
          <w:p w:rsidR="00896281" w:rsidRDefault="00896281"/>
        </w:tc>
        <w:tc>
          <w:tcPr>
            <w:tcW w:w="1011"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Всего </w:t>
            </w:r>
          </w:p>
          <w:p w:rsidR="00896281" w:rsidRDefault="00896281">
            <w:pPr>
              <w:spacing w:after="0"/>
              <w:ind w:left="135"/>
            </w:pPr>
          </w:p>
        </w:tc>
        <w:tc>
          <w:tcPr>
            <w:tcW w:w="1738"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Контрольные работы </w:t>
            </w:r>
          </w:p>
          <w:p w:rsidR="00896281" w:rsidRDefault="00896281">
            <w:pPr>
              <w:spacing w:after="0"/>
              <w:ind w:left="135"/>
            </w:pPr>
          </w:p>
        </w:tc>
        <w:tc>
          <w:tcPr>
            <w:tcW w:w="1823"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Практические работы </w:t>
            </w:r>
          </w:p>
          <w:p w:rsidR="00896281" w:rsidRDefault="00896281">
            <w:pPr>
              <w:spacing w:after="0"/>
              <w:ind w:left="135"/>
            </w:pPr>
          </w:p>
        </w:tc>
        <w:tc>
          <w:tcPr>
            <w:tcW w:w="0" w:type="auto"/>
            <w:vMerge/>
            <w:tcBorders>
              <w:top w:val="nil"/>
            </w:tcBorders>
            <w:tcMar>
              <w:top w:w="50" w:type="dxa"/>
              <w:left w:w="100" w:type="dxa"/>
            </w:tcMar>
          </w:tcPr>
          <w:p w:rsidR="00896281" w:rsidRDefault="00896281"/>
        </w:tc>
      </w:tr>
      <w:tr w:rsidR="00896281">
        <w:trPr>
          <w:trHeight w:val="144"/>
          <w:tblCellSpacing w:w="20" w:type="nil"/>
        </w:trPr>
        <w:tc>
          <w:tcPr>
            <w:tcW w:w="0" w:type="auto"/>
            <w:gridSpan w:val="6"/>
            <w:tcMar>
              <w:top w:w="50" w:type="dxa"/>
              <w:left w:w="100" w:type="dxa"/>
            </w:tcMar>
            <w:vAlign w:val="center"/>
          </w:tcPr>
          <w:p w:rsidR="00896281" w:rsidRDefault="005E29B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896281">
        <w:trPr>
          <w:trHeight w:val="144"/>
          <w:tblCellSpacing w:w="20" w:type="nil"/>
        </w:trPr>
        <w:tc>
          <w:tcPr>
            <w:tcW w:w="520" w:type="dxa"/>
            <w:tcMar>
              <w:top w:w="50" w:type="dxa"/>
              <w:left w:w="100" w:type="dxa"/>
            </w:tcMar>
            <w:vAlign w:val="center"/>
          </w:tcPr>
          <w:p w:rsidR="00896281" w:rsidRDefault="005E29B8">
            <w:pPr>
              <w:spacing w:after="0"/>
            </w:pPr>
            <w:r>
              <w:rPr>
                <w:rFonts w:ascii="Times New Roman" w:hAnsi="Times New Roman"/>
                <w:color w:val="000000"/>
                <w:sz w:val="24"/>
              </w:rPr>
              <w:t>1.1</w:t>
            </w:r>
          </w:p>
        </w:tc>
        <w:tc>
          <w:tcPr>
            <w:tcW w:w="2640" w:type="dxa"/>
            <w:tcMar>
              <w:top w:w="50" w:type="dxa"/>
              <w:left w:w="100" w:type="dxa"/>
            </w:tcMar>
            <w:vAlign w:val="center"/>
          </w:tcPr>
          <w:p w:rsidR="00896281" w:rsidRDefault="005E29B8">
            <w:pPr>
              <w:spacing w:after="0"/>
              <w:ind w:left="135"/>
            </w:pPr>
            <w:r>
              <w:rPr>
                <w:rFonts w:ascii="Times New Roman" w:hAnsi="Times New Roman"/>
                <w:color w:val="000000"/>
                <w:sz w:val="24"/>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896281" w:rsidRDefault="00896281">
            <w:pPr>
              <w:spacing w:after="0"/>
              <w:ind w:left="135"/>
              <w:jc w:val="center"/>
            </w:pPr>
          </w:p>
        </w:tc>
        <w:tc>
          <w:tcPr>
            <w:tcW w:w="1823" w:type="dxa"/>
            <w:tcMar>
              <w:top w:w="50" w:type="dxa"/>
              <w:left w:w="100" w:type="dxa"/>
            </w:tcMar>
            <w:vAlign w:val="center"/>
          </w:tcPr>
          <w:p w:rsidR="00896281" w:rsidRDefault="00896281">
            <w:pPr>
              <w:spacing w:after="0"/>
              <w:ind w:left="135"/>
              <w:jc w:val="center"/>
            </w:pPr>
          </w:p>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520" w:type="dxa"/>
            <w:tcMar>
              <w:top w:w="50" w:type="dxa"/>
              <w:left w:w="100" w:type="dxa"/>
            </w:tcMar>
            <w:vAlign w:val="center"/>
          </w:tcPr>
          <w:p w:rsidR="00896281" w:rsidRDefault="005E29B8">
            <w:pPr>
              <w:spacing w:after="0"/>
            </w:pPr>
            <w:r>
              <w:rPr>
                <w:rFonts w:ascii="Times New Roman" w:hAnsi="Times New Roman"/>
                <w:color w:val="000000"/>
                <w:sz w:val="24"/>
              </w:rPr>
              <w:t>1.2</w:t>
            </w:r>
          </w:p>
        </w:tc>
        <w:tc>
          <w:tcPr>
            <w:tcW w:w="2640" w:type="dxa"/>
            <w:tcMar>
              <w:top w:w="50" w:type="dxa"/>
              <w:left w:w="100" w:type="dxa"/>
            </w:tcMar>
            <w:vAlign w:val="center"/>
          </w:tcPr>
          <w:p w:rsidR="00896281" w:rsidRDefault="005E29B8">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96281" w:rsidRDefault="00896281">
            <w:pPr>
              <w:spacing w:after="0"/>
              <w:ind w:left="135"/>
              <w:jc w:val="center"/>
            </w:pPr>
          </w:p>
        </w:tc>
        <w:tc>
          <w:tcPr>
            <w:tcW w:w="1823" w:type="dxa"/>
            <w:tcMar>
              <w:top w:w="50" w:type="dxa"/>
              <w:left w:w="100" w:type="dxa"/>
            </w:tcMar>
            <w:vAlign w:val="center"/>
          </w:tcPr>
          <w:p w:rsidR="00896281" w:rsidRDefault="00896281">
            <w:pPr>
              <w:spacing w:after="0"/>
              <w:ind w:left="135"/>
              <w:jc w:val="center"/>
            </w:pPr>
          </w:p>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520" w:type="dxa"/>
            <w:tcMar>
              <w:top w:w="50" w:type="dxa"/>
              <w:left w:w="100" w:type="dxa"/>
            </w:tcMar>
            <w:vAlign w:val="center"/>
          </w:tcPr>
          <w:p w:rsidR="00896281" w:rsidRDefault="005E29B8">
            <w:pPr>
              <w:spacing w:after="0"/>
            </w:pPr>
            <w:r>
              <w:rPr>
                <w:rFonts w:ascii="Times New Roman" w:hAnsi="Times New Roman"/>
                <w:color w:val="000000"/>
                <w:sz w:val="24"/>
              </w:rPr>
              <w:t>1.3</w:t>
            </w:r>
          </w:p>
        </w:tc>
        <w:tc>
          <w:tcPr>
            <w:tcW w:w="2640"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896281" w:rsidRDefault="00896281"/>
        </w:tc>
        <w:tc>
          <w:tcPr>
            <w:tcW w:w="1823" w:type="dxa"/>
            <w:tcMar>
              <w:top w:w="50" w:type="dxa"/>
              <w:left w:w="100" w:type="dxa"/>
            </w:tcMar>
            <w:vAlign w:val="center"/>
          </w:tcPr>
          <w:p w:rsidR="00896281" w:rsidRDefault="00896281"/>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6"/>
            <w:tcMar>
              <w:top w:w="50" w:type="dxa"/>
              <w:left w:w="100" w:type="dxa"/>
            </w:tcMar>
            <w:vAlign w:val="center"/>
          </w:tcPr>
          <w:p w:rsidR="00896281" w:rsidRDefault="005E29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896281">
        <w:trPr>
          <w:trHeight w:val="144"/>
          <w:tblCellSpacing w:w="20" w:type="nil"/>
        </w:trPr>
        <w:tc>
          <w:tcPr>
            <w:tcW w:w="520" w:type="dxa"/>
            <w:tcMar>
              <w:top w:w="50" w:type="dxa"/>
              <w:left w:w="100" w:type="dxa"/>
            </w:tcMar>
            <w:vAlign w:val="center"/>
          </w:tcPr>
          <w:p w:rsidR="00896281" w:rsidRDefault="005E29B8">
            <w:pPr>
              <w:spacing w:after="0"/>
            </w:pPr>
            <w:r>
              <w:rPr>
                <w:rFonts w:ascii="Times New Roman" w:hAnsi="Times New Roman"/>
                <w:color w:val="000000"/>
                <w:sz w:val="24"/>
              </w:rPr>
              <w:t>2.1</w:t>
            </w:r>
          </w:p>
        </w:tc>
        <w:tc>
          <w:tcPr>
            <w:tcW w:w="2640" w:type="dxa"/>
            <w:tcMar>
              <w:top w:w="50" w:type="dxa"/>
              <w:left w:w="100" w:type="dxa"/>
            </w:tcMar>
            <w:vAlign w:val="center"/>
          </w:tcPr>
          <w:p w:rsidR="00896281" w:rsidRDefault="005E29B8">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96281" w:rsidRDefault="00896281">
            <w:pPr>
              <w:spacing w:after="0"/>
              <w:ind w:left="135"/>
              <w:jc w:val="center"/>
            </w:pPr>
          </w:p>
        </w:tc>
        <w:tc>
          <w:tcPr>
            <w:tcW w:w="182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520" w:type="dxa"/>
            <w:tcMar>
              <w:top w:w="50" w:type="dxa"/>
              <w:left w:w="100" w:type="dxa"/>
            </w:tcMar>
            <w:vAlign w:val="center"/>
          </w:tcPr>
          <w:p w:rsidR="00896281" w:rsidRDefault="005E29B8">
            <w:pPr>
              <w:spacing w:after="0"/>
            </w:pPr>
            <w:r>
              <w:rPr>
                <w:rFonts w:ascii="Times New Roman" w:hAnsi="Times New Roman"/>
                <w:color w:val="000000"/>
                <w:sz w:val="24"/>
              </w:rPr>
              <w:t>2.2</w:t>
            </w:r>
          </w:p>
        </w:tc>
        <w:tc>
          <w:tcPr>
            <w:tcW w:w="2640" w:type="dxa"/>
            <w:tcMar>
              <w:top w:w="50" w:type="dxa"/>
              <w:left w:w="100" w:type="dxa"/>
            </w:tcMar>
            <w:vAlign w:val="center"/>
          </w:tcPr>
          <w:p w:rsidR="00896281" w:rsidRDefault="005E29B8">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520" w:type="dxa"/>
            <w:tcMar>
              <w:top w:w="50" w:type="dxa"/>
              <w:left w:w="100" w:type="dxa"/>
            </w:tcMar>
            <w:vAlign w:val="center"/>
          </w:tcPr>
          <w:p w:rsidR="00896281" w:rsidRDefault="005E29B8">
            <w:pPr>
              <w:spacing w:after="0"/>
            </w:pPr>
            <w:r>
              <w:rPr>
                <w:rFonts w:ascii="Times New Roman" w:hAnsi="Times New Roman"/>
                <w:color w:val="000000"/>
                <w:sz w:val="24"/>
              </w:rPr>
              <w:t>2.3</w:t>
            </w:r>
          </w:p>
        </w:tc>
        <w:tc>
          <w:tcPr>
            <w:tcW w:w="2640" w:type="dxa"/>
            <w:tcMar>
              <w:top w:w="50" w:type="dxa"/>
              <w:left w:w="100" w:type="dxa"/>
            </w:tcMar>
            <w:vAlign w:val="center"/>
          </w:tcPr>
          <w:p w:rsidR="00896281" w:rsidRDefault="005E29B8">
            <w:pPr>
              <w:spacing w:after="0"/>
              <w:ind w:left="135"/>
            </w:pPr>
            <w:r>
              <w:rPr>
                <w:rFonts w:ascii="Times New Roman" w:hAnsi="Times New Roman"/>
                <w:color w:val="000000"/>
                <w:sz w:val="24"/>
              </w:rPr>
              <w:t>Связь неорганических и органических веществ</w:t>
            </w:r>
          </w:p>
        </w:tc>
        <w:tc>
          <w:tcPr>
            <w:tcW w:w="101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896281" w:rsidRDefault="00896281">
            <w:pPr>
              <w:spacing w:after="0"/>
              <w:ind w:left="135"/>
              <w:jc w:val="center"/>
            </w:pPr>
          </w:p>
        </w:tc>
        <w:tc>
          <w:tcPr>
            <w:tcW w:w="1823" w:type="dxa"/>
            <w:tcMar>
              <w:top w:w="50" w:type="dxa"/>
              <w:left w:w="100" w:type="dxa"/>
            </w:tcMar>
            <w:vAlign w:val="center"/>
          </w:tcPr>
          <w:p w:rsidR="00896281" w:rsidRDefault="00896281">
            <w:pPr>
              <w:spacing w:after="0"/>
              <w:ind w:left="135"/>
              <w:jc w:val="center"/>
            </w:pPr>
          </w:p>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896281" w:rsidRDefault="00896281"/>
        </w:tc>
        <w:tc>
          <w:tcPr>
            <w:tcW w:w="1823" w:type="dxa"/>
            <w:tcMar>
              <w:top w:w="50" w:type="dxa"/>
              <w:left w:w="100" w:type="dxa"/>
            </w:tcMar>
            <w:vAlign w:val="center"/>
          </w:tcPr>
          <w:p w:rsidR="00896281" w:rsidRDefault="00896281"/>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6"/>
            <w:tcMar>
              <w:top w:w="50" w:type="dxa"/>
              <w:left w:w="100" w:type="dxa"/>
            </w:tcMar>
            <w:vAlign w:val="center"/>
          </w:tcPr>
          <w:p w:rsidR="00896281" w:rsidRDefault="005E29B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896281">
        <w:trPr>
          <w:trHeight w:val="144"/>
          <w:tblCellSpacing w:w="20" w:type="nil"/>
        </w:trPr>
        <w:tc>
          <w:tcPr>
            <w:tcW w:w="520" w:type="dxa"/>
            <w:tcMar>
              <w:top w:w="50" w:type="dxa"/>
              <w:left w:w="100" w:type="dxa"/>
            </w:tcMar>
            <w:vAlign w:val="center"/>
          </w:tcPr>
          <w:p w:rsidR="00896281" w:rsidRDefault="005E29B8">
            <w:pPr>
              <w:spacing w:after="0"/>
            </w:pPr>
            <w:r>
              <w:rPr>
                <w:rFonts w:ascii="Times New Roman" w:hAnsi="Times New Roman"/>
                <w:color w:val="000000"/>
                <w:sz w:val="24"/>
              </w:rPr>
              <w:t>3.1</w:t>
            </w:r>
          </w:p>
        </w:tc>
        <w:tc>
          <w:tcPr>
            <w:tcW w:w="2640" w:type="dxa"/>
            <w:tcMar>
              <w:top w:w="50" w:type="dxa"/>
              <w:left w:w="100" w:type="dxa"/>
            </w:tcMar>
            <w:vAlign w:val="center"/>
          </w:tcPr>
          <w:p w:rsidR="00896281" w:rsidRDefault="005E29B8">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96281" w:rsidRDefault="00896281">
            <w:pPr>
              <w:spacing w:after="0"/>
              <w:ind w:left="135"/>
              <w:jc w:val="center"/>
            </w:pPr>
          </w:p>
        </w:tc>
        <w:tc>
          <w:tcPr>
            <w:tcW w:w="1823" w:type="dxa"/>
            <w:tcMar>
              <w:top w:w="50" w:type="dxa"/>
              <w:left w:w="100" w:type="dxa"/>
            </w:tcMar>
            <w:vAlign w:val="center"/>
          </w:tcPr>
          <w:p w:rsidR="00896281" w:rsidRDefault="00896281">
            <w:pPr>
              <w:spacing w:after="0"/>
              <w:ind w:left="135"/>
              <w:jc w:val="center"/>
            </w:pPr>
          </w:p>
        </w:tc>
        <w:tc>
          <w:tcPr>
            <w:tcW w:w="2741"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96281" w:rsidRDefault="00896281"/>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34 </w:t>
            </w:r>
          </w:p>
        </w:tc>
        <w:tc>
          <w:tcPr>
            <w:tcW w:w="173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896281" w:rsidRDefault="00896281"/>
        </w:tc>
      </w:tr>
    </w:tbl>
    <w:p w:rsidR="00896281" w:rsidRDefault="00896281">
      <w:pPr>
        <w:sectPr w:rsidR="00896281">
          <w:pgSz w:w="16383" w:h="11906" w:orient="landscape"/>
          <w:pgMar w:top="1134" w:right="850" w:bottom="1134" w:left="1701" w:header="720" w:footer="720" w:gutter="0"/>
          <w:cols w:space="720"/>
        </w:sectPr>
      </w:pPr>
    </w:p>
    <w:p w:rsidR="00896281" w:rsidRDefault="00896281">
      <w:pPr>
        <w:sectPr w:rsidR="00896281">
          <w:pgSz w:w="16383" w:h="11906" w:orient="landscape"/>
          <w:pgMar w:top="1134" w:right="850" w:bottom="1134" w:left="1701" w:header="720" w:footer="720" w:gutter="0"/>
          <w:cols w:space="720"/>
        </w:sectPr>
      </w:pPr>
    </w:p>
    <w:p w:rsidR="00896281" w:rsidRDefault="005E29B8">
      <w:pPr>
        <w:spacing w:after="0"/>
        <w:ind w:left="120"/>
      </w:pPr>
      <w:bookmarkStart w:id="7" w:name="block-83733643"/>
      <w:bookmarkEnd w:id="6"/>
      <w:r>
        <w:rPr>
          <w:rFonts w:ascii="Times New Roman" w:hAnsi="Times New Roman"/>
          <w:b/>
          <w:color w:val="000000"/>
          <w:sz w:val="28"/>
        </w:rPr>
        <w:lastRenderedPageBreak/>
        <w:t xml:space="preserve"> ПОУРОЧНОЕ ПЛАНИРОВАНИЕ </w:t>
      </w:r>
    </w:p>
    <w:p w:rsidR="00896281" w:rsidRDefault="005E29B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896281">
        <w:trPr>
          <w:trHeight w:val="144"/>
          <w:tblCellSpacing w:w="20" w:type="nil"/>
        </w:trPr>
        <w:tc>
          <w:tcPr>
            <w:tcW w:w="356"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 п/п </w:t>
            </w:r>
          </w:p>
          <w:p w:rsidR="00896281" w:rsidRDefault="00896281">
            <w:pPr>
              <w:spacing w:after="0"/>
              <w:ind w:left="135"/>
            </w:pPr>
          </w:p>
        </w:tc>
        <w:tc>
          <w:tcPr>
            <w:tcW w:w="3520"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Тема урока </w:t>
            </w:r>
          </w:p>
          <w:p w:rsidR="00896281" w:rsidRDefault="00896281">
            <w:pPr>
              <w:spacing w:after="0"/>
              <w:ind w:left="135"/>
            </w:pPr>
          </w:p>
        </w:tc>
        <w:tc>
          <w:tcPr>
            <w:tcW w:w="0" w:type="auto"/>
            <w:gridSpan w:val="3"/>
            <w:tcMar>
              <w:top w:w="50" w:type="dxa"/>
              <w:left w:w="100" w:type="dxa"/>
            </w:tcMar>
            <w:vAlign w:val="center"/>
          </w:tcPr>
          <w:p w:rsidR="00896281" w:rsidRDefault="005E29B8">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Дата изучения </w:t>
            </w:r>
          </w:p>
          <w:p w:rsidR="00896281" w:rsidRDefault="00896281">
            <w:pPr>
              <w:spacing w:after="0"/>
              <w:ind w:left="135"/>
            </w:pPr>
          </w:p>
        </w:tc>
        <w:tc>
          <w:tcPr>
            <w:tcW w:w="1933"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Электронные цифровые образовательные ресурсы </w:t>
            </w:r>
          </w:p>
          <w:p w:rsidR="00896281" w:rsidRDefault="00896281">
            <w:pPr>
              <w:spacing w:after="0"/>
              <w:ind w:left="135"/>
            </w:pPr>
          </w:p>
        </w:tc>
      </w:tr>
      <w:tr w:rsidR="00896281">
        <w:trPr>
          <w:trHeight w:val="144"/>
          <w:tblCellSpacing w:w="20" w:type="nil"/>
        </w:trPr>
        <w:tc>
          <w:tcPr>
            <w:tcW w:w="0" w:type="auto"/>
            <w:vMerge/>
            <w:tcBorders>
              <w:top w:val="nil"/>
            </w:tcBorders>
            <w:tcMar>
              <w:top w:w="50" w:type="dxa"/>
              <w:left w:w="100" w:type="dxa"/>
            </w:tcMar>
          </w:tcPr>
          <w:p w:rsidR="00896281" w:rsidRDefault="00896281"/>
        </w:tc>
        <w:tc>
          <w:tcPr>
            <w:tcW w:w="0" w:type="auto"/>
            <w:vMerge/>
            <w:tcBorders>
              <w:top w:val="nil"/>
            </w:tcBorders>
            <w:tcMar>
              <w:top w:w="50" w:type="dxa"/>
              <w:left w:w="100" w:type="dxa"/>
            </w:tcMar>
          </w:tcPr>
          <w:p w:rsidR="00896281" w:rsidRDefault="00896281"/>
        </w:tc>
        <w:tc>
          <w:tcPr>
            <w:tcW w:w="793"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Всего </w:t>
            </w:r>
          </w:p>
          <w:p w:rsidR="00896281" w:rsidRDefault="00896281">
            <w:pPr>
              <w:spacing w:after="0"/>
              <w:ind w:left="135"/>
            </w:pPr>
          </w:p>
        </w:tc>
        <w:tc>
          <w:tcPr>
            <w:tcW w:w="1485"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Контрольные работы </w:t>
            </w:r>
          </w:p>
          <w:p w:rsidR="00896281" w:rsidRDefault="00896281">
            <w:pPr>
              <w:spacing w:after="0"/>
              <w:ind w:left="135"/>
            </w:pPr>
          </w:p>
        </w:tc>
        <w:tc>
          <w:tcPr>
            <w:tcW w:w="1587"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Практические работы </w:t>
            </w:r>
          </w:p>
          <w:p w:rsidR="00896281" w:rsidRDefault="00896281">
            <w:pPr>
              <w:spacing w:after="0"/>
              <w:ind w:left="135"/>
            </w:pPr>
          </w:p>
        </w:tc>
        <w:tc>
          <w:tcPr>
            <w:tcW w:w="0" w:type="auto"/>
            <w:vMerge/>
            <w:tcBorders>
              <w:top w:val="nil"/>
            </w:tcBorders>
            <w:tcMar>
              <w:top w:w="50" w:type="dxa"/>
              <w:left w:w="100" w:type="dxa"/>
            </w:tcMar>
          </w:tcPr>
          <w:p w:rsidR="00896281" w:rsidRDefault="00896281"/>
        </w:tc>
        <w:tc>
          <w:tcPr>
            <w:tcW w:w="0" w:type="auto"/>
            <w:vMerge/>
            <w:tcBorders>
              <w:top w:val="nil"/>
            </w:tcBorders>
            <w:tcMar>
              <w:top w:w="50" w:type="dxa"/>
              <w:left w:w="100" w:type="dxa"/>
            </w:tcMar>
          </w:tcPr>
          <w:p w:rsidR="00896281" w:rsidRDefault="00896281"/>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Предмет органической химии, её возникновение, развитие и значение</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3</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4</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Алканы: состав и строение, гомологический ряд</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5</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Метан и этан — простейшие представители алканов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6</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Алкены: состав и строение, свойства</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7</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Этилен и пропилен — простейшие представители алкенов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8</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Практическая работа № 1. «Получение этилена и изучение его свойств»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9</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Алкины: состав и особенности строения, гомологический ряд. Ацетилен — простейший представитель алкинов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11</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Вычисления по уравнению химической реакции</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12</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Арены: бензол и толуол. Токсичность аренов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13</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Генетическая связь углеводородов, принадлежащих к различным классам</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14</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15</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16</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Контрольная работа по разделу «Углеводороды»</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17</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Предельные одноатомные спирты: метанол и этанол. Водородная связь</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18</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Многоатомные спирты: этиленгликоль и глицерин</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19</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Фенол: строение молекулы, физические и химические свойства, применение</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20</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Альдегиды: формальдегид и ацетальдегид. Ацетон</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21</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Одноосновные предельные карбоновые кислоты: муравьиная и уксусная</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22</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 xml:space="preserve">Практическая работа № 2. «Свойства </w:t>
            </w:r>
            <w:r>
              <w:rPr>
                <w:rFonts w:ascii="Times New Roman" w:hAnsi="Times New Roman"/>
                <w:color w:val="000000"/>
                <w:sz w:val="24"/>
              </w:rPr>
              <w:lastRenderedPageBreak/>
              <w:t>раствора уксусной кислоты»</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23</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24</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Мыла как соли высших карбоновых кислот, их моющее действие</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25</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Сложные эфиры как производные карбоновых кислот. Гидролиз сложных эфиров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26</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Жиры: гидролиз, применение, биологическая роль жиров</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27</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28</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Крахмал и целлюлоза как природные полимеры</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29</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30</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31</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32</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 xml:space="preserve">Аминокислоты как амфотерные органические соединения, их биологическое значение. Пептиды. Белки как природные </w:t>
            </w:r>
            <w:r>
              <w:rPr>
                <w:rFonts w:ascii="Times New Roman" w:hAnsi="Times New Roman"/>
                <w:color w:val="000000"/>
                <w:sz w:val="24"/>
              </w:rPr>
              <w:lastRenderedPageBreak/>
              <w:t>высокомолекулярные соединения</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33</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Основные понятия химии высокомолекулярных соединений</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356" w:type="dxa"/>
            <w:tcMar>
              <w:top w:w="50" w:type="dxa"/>
              <w:left w:w="100" w:type="dxa"/>
            </w:tcMar>
            <w:vAlign w:val="center"/>
          </w:tcPr>
          <w:p w:rsidR="00896281" w:rsidRDefault="005E29B8">
            <w:pPr>
              <w:spacing w:after="0"/>
            </w:pPr>
            <w:r>
              <w:rPr>
                <w:rFonts w:ascii="Times New Roman" w:hAnsi="Times New Roman"/>
                <w:color w:val="000000"/>
                <w:sz w:val="24"/>
              </w:rPr>
              <w:t>34</w:t>
            </w:r>
          </w:p>
        </w:tc>
        <w:tc>
          <w:tcPr>
            <w:tcW w:w="3520" w:type="dxa"/>
            <w:tcMar>
              <w:top w:w="50" w:type="dxa"/>
              <w:left w:w="100" w:type="dxa"/>
            </w:tcMar>
            <w:vAlign w:val="center"/>
          </w:tcPr>
          <w:p w:rsidR="00896281" w:rsidRDefault="005E29B8">
            <w:pPr>
              <w:spacing w:after="0"/>
              <w:ind w:left="135"/>
            </w:pPr>
            <w:r>
              <w:rPr>
                <w:rFonts w:ascii="Times New Roman" w:hAnsi="Times New Roman"/>
                <w:color w:val="000000"/>
                <w:sz w:val="24"/>
              </w:rPr>
              <w:t>Основные методы синтеза высокомолекулярных соединений. Пластмассы, каучуки, волокна</w:t>
            </w:r>
          </w:p>
        </w:tc>
        <w:tc>
          <w:tcPr>
            <w:tcW w:w="793"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96281" w:rsidRDefault="00896281">
            <w:pPr>
              <w:spacing w:after="0"/>
              <w:ind w:left="135"/>
              <w:jc w:val="center"/>
            </w:pPr>
          </w:p>
        </w:tc>
        <w:tc>
          <w:tcPr>
            <w:tcW w:w="1587" w:type="dxa"/>
            <w:tcMar>
              <w:top w:w="50" w:type="dxa"/>
              <w:left w:w="100" w:type="dxa"/>
            </w:tcMar>
            <w:vAlign w:val="center"/>
          </w:tcPr>
          <w:p w:rsidR="00896281" w:rsidRDefault="00896281">
            <w:pPr>
              <w:spacing w:after="0"/>
              <w:ind w:left="135"/>
              <w:jc w:val="center"/>
            </w:pPr>
          </w:p>
        </w:tc>
        <w:tc>
          <w:tcPr>
            <w:tcW w:w="1120" w:type="dxa"/>
            <w:tcMar>
              <w:top w:w="50" w:type="dxa"/>
              <w:left w:w="100" w:type="dxa"/>
            </w:tcMar>
            <w:vAlign w:val="center"/>
          </w:tcPr>
          <w:p w:rsidR="00896281" w:rsidRDefault="00896281">
            <w:pPr>
              <w:spacing w:after="0"/>
              <w:ind w:left="135"/>
            </w:pPr>
          </w:p>
        </w:tc>
        <w:tc>
          <w:tcPr>
            <w:tcW w:w="1933"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34 </w:t>
            </w:r>
          </w:p>
        </w:tc>
        <w:tc>
          <w:tcPr>
            <w:tcW w:w="148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896281" w:rsidRDefault="00896281"/>
        </w:tc>
      </w:tr>
    </w:tbl>
    <w:p w:rsidR="00896281" w:rsidRDefault="00896281">
      <w:pPr>
        <w:sectPr w:rsidR="00896281">
          <w:pgSz w:w="16383" w:h="11906" w:orient="landscape"/>
          <w:pgMar w:top="1134" w:right="850" w:bottom="1134" w:left="1701" w:header="720" w:footer="720" w:gutter="0"/>
          <w:cols w:space="720"/>
        </w:sectPr>
      </w:pPr>
    </w:p>
    <w:p w:rsidR="00896281" w:rsidRDefault="005E29B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896281">
        <w:trPr>
          <w:trHeight w:val="144"/>
          <w:tblCellSpacing w:w="20" w:type="nil"/>
        </w:trPr>
        <w:tc>
          <w:tcPr>
            <w:tcW w:w="317"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 п/п </w:t>
            </w:r>
          </w:p>
          <w:p w:rsidR="00896281" w:rsidRDefault="00896281">
            <w:pPr>
              <w:spacing w:after="0"/>
              <w:ind w:left="135"/>
            </w:pPr>
          </w:p>
        </w:tc>
        <w:tc>
          <w:tcPr>
            <w:tcW w:w="4136"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Тема урока </w:t>
            </w:r>
          </w:p>
          <w:p w:rsidR="00896281" w:rsidRDefault="00896281">
            <w:pPr>
              <w:spacing w:after="0"/>
              <w:ind w:left="135"/>
            </w:pPr>
          </w:p>
        </w:tc>
        <w:tc>
          <w:tcPr>
            <w:tcW w:w="0" w:type="auto"/>
            <w:gridSpan w:val="3"/>
            <w:tcMar>
              <w:top w:w="50" w:type="dxa"/>
              <w:left w:w="100" w:type="dxa"/>
            </w:tcMar>
            <w:vAlign w:val="center"/>
          </w:tcPr>
          <w:p w:rsidR="00896281" w:rsidRDefault="005E29B8">
            <w:pPr>
              <w:spacing w:after="0"/>
            </w:pPr>
            <w:r>
              <w:rPr>
                <w:rFonts w:ascii="Times New Roman" w:hAnsi="Times New Roman"/>
                <w:b/>
                <w:color w:val="000000"/>
                <w:sz w:val="24"/>
              </w:rPr>
              <w:t>Количество часов</w:t>
            </w:r>
          </w:p>
        </w:tc>
        <w:tc>
          <w:tcPr>
            <w:tcW w:w="1059"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Дата изучения </w:t>
            </w:r>
          </w:p>
          <w:p w:rsidR="00896281" w:rsidRDefault="00896281">
            <w:pPr>
              <w:spacing w:after="0"/>
              <w:ind w:left="135"/>
            </w:pPr>
          </w:p>
        </w:tc>
        <w:tc>
          <w:tcPr>
            <w:tcW w:w="1856" w:type="dxa"/>
            <w:vMerge w:val="restart"/>
            <w:tcMar>
              <w:top w:w="50" w:type="dxa"/>
              <w:left w:w="100" w:type="dxa"/>
            </w:tcMar>
            <w:vAlign w:val="center"/>
          </w:tcPr>
          <w:p w:rsidR="00896281" w:rsidRDefault="005E29B8">
            <w:pPr>
              <w:spacing w:after="0"/>
              <w:ind w:left="135"/>
            </w:pPr>
            <w:r>
              <w:rPr>
                <w:rFonts w:ascii="Times New Roman" w:hAnsi="Times New Roman"/>
                <w:b/>
                <w:color w:val="000000"/>
                <w:sz w:val="24"/>
              </w:rPr>
              <w:t xml:space="preserve">Электронные цифровые образовательные ресурсы </w:t>
            </w:r>
          </w:p>
          <w:p w:rsidR="00896281" w:rsidRDefault="00896281">
            <w:pPr>
              <w:spacing w:after="0"/>
              <w:ind w:left="135"/>
            </w:pPr>
          </w:p>
        </w:tc>
      </w:tr>
      <w:tr w:rsidR="00896281">
        <w:trPr>
          <w:trHeight w:val="144"/>
          <w:tblCellSpacing w:w="20" w:type="nil"/>
        </w:trPr>
        <w:tc>
          <w:tcPr>
            <w:tcW w:w="0" w:type="auto"/>
            <w:vMerge/>
            <w:tcBorders>
              <w:top w:val="nil"/>
            </w:tcBorders>
            <w:tcMar>
              <w:top w:w="50" w:type="dxa"/>
              <w:left w:w="100" w:type="dxa"/>
            </w:tcMar>
          </w:tcPr>
          <w:p w:rsidR="00896281" w:rsidRDefault="00896281"/>
        </w:tc>
        <w:tc>
          <w:tcPr>
            <w:tcW w:w="0" w:type="auto"/>
            <w:vMerge/>
            <w:tcBorders>
              <w:top w:val="nil"/>
            </w:tcBorders>
            <w:tcMar>
              <w:top w:w="50" w:type="dxa"/>
              <w:left w:w="100" w:type="dxa"/>
            </w:tcMar>
          </w:tcPr>
          <w:p w:rsidR="00896281" w:rsidRDefault="00896281"/>
        </w:tc>
        <w:tc>
          <w:tcPr>
            <w:tcW w:w="726"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Всего </w:t>
            </w:r>
          </w:p>
          <w:p w:rsidR="00896281" w:rsidRDefault="00896281">
            <w:pPr>
              <w:spacing w:after="0"/>
              <w:ind w:left="135"/>
            </w:pPr>
          </w:p>
        </w:tc>
        <w:tc>
          <w:tcPr>
            <w:tcW w:w="1408"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Контрольные работы </w:t>
            </w:r>
          </w:p>
          <w:p w:rsidR="00896281" w:rsidRDefault="00896281">
            <w:pPr>
              <w:spacing w:after="0"/>
              <w:ind w:left="135"/>
            </w:pPr>
          </w:p>
        </w:tc>
        <w:tc>
          <w:tcPr>
            <w:tcW w:w="1515" w:type="dxa"/>
            <w:tcMar>
              <w:top w:w="50" w:type="dxa"/>
              <w:left w:w="100" w:type="dxa"/>
            </w:tcMar>
            <w:vAlign w:val="center"/>
          </w:tcPr>
          <w:p w:rsidR="00896281" w:rsidRDefault="005E29B8">
            <w:pPr>
              <w:spacing w:after="0"/>
              <w:ind w:left="135"/>
            </w:pPr>
            <w:r>
              <w:rPr>
                <w:rFonts w:ascii="Times New Roman" w:hAnsi="Times New Roman"/>
                <w:b/>
                <w:color w:val="000000"/>
                <w:sz w:val="24"/>
              </w:rPr>
              <w:t xml:space="preserve">Практические работы </w:t>
            </w:r>
          </w:p>
          <w:p w:rsidR="00896281" w:rsidRDefault="00896281">
            <w:pPr>
              <w:spacing w:after="0"/>
              <w:ind w:left="135"/>
            </w:pPr>
          </w:p>
        </w:tc>
        <w:tc>
          <w:tcPr>
            <w:tcW w:w="0" w:type="auto"/>
            <w:vMerge/>
            <w:tcBorders>
              <w:top w:val="nil"/>
            </w:tcBorders>
            <w:tcMar>
              <w:top w:w="50" w:type="dxa"/>
              <w:left w:w="100" w:type="dxa"/>
            </w:tcMar>
          </w:tcPr>
          <w:p w:rsidR="00896281" w:rsidRDefault="00896281"/>
        </w:tc>
        <w:tc>
          <w:tcPr>
            <w:tcW w:w="0" w:type="auto"/>
            <w:vMerge/>
            <w:tcBorders>
              <w:top w:val="nil"/>
            </w:tcBorders>
            <w:tcMar>
              <w:top w:w="50" w:type="dxa"/>
              <w:left w:w="100" w:type="dxa"/>
            </w:tcMar>
          </w:tcPr>
          <w:p w:rsidR="00896281" w:rsidRDefault="00896281"/>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Химический элемент. Атом. Электронная конфигурация атомов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3</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4</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Строение вещества. Химическая связь, её виды; механизмы образования ковалентной связи. Водородная связь</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5</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6</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8</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9</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Скорость реакции. Обратимые реакции. Химическое равновесие</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10</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11</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Электролитическая диссоциация. Понятие о водородном показателе (pH) раствора. Реакции ионного обмена. Гидролиз органических и неорганических веществ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12</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13</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Контрольная работа по разделу «Теоретические основы химии»</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14</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Металлы, их положение в Периодической системе химических элементов Д. И. Менделеева и особенности строения атомов. Общие физические свойства металлов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Сплавы металлов. Электрохимический ряд напряжений металлов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16</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17</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Химические свойства хрома, меди и их соединений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18</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Химические свойства цинка, железа и их соединений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19</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Практическая работа № 2. "Решение экспериментальных задач по теме «Металлы»"</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20</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21</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22</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Химические свойства галогенов, серы и их соединений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23</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Химические свойства азота, фосфора и их соединений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24</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Химические свойства углерода, кремния и их соединений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25</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Применение важнейших неметаллов и их соединений</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26</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 xml:space="preserve">Обобщение и систематизация знаний по </w:t>
            </w:r>
            <w:r>
              <w:rPr>
                <w:rFonts w:ascii="Times New Roman" w:hAnsi="Times New Roman"/>
                <w:color w:val="000000"/>
                <w:sz w:val="24"/>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lastRenderedPageBreak/>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27</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Практическая работа № 3. «Решение экспериментальных задач по теме "Неметаллы"»</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28</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Контрольная работа по темам «Металлы» и «Неметаллы»</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29</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30</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31</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32</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33</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Человек в мире веществ и материалов</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317" w:type="dxa"/>
            <w:tcMar>
              <w:top w:w="50" w:type="dxa"/>
              <w:left w:w="100" w:type="dxa"/>
            </w:tcMar>
            <w:vAlign w:val="center"/>
          </w:tcPr>
          <w:p w:rsidR="00896281" w:rsidRDefault="005E29B8">
            <w:pPr>
              <w:spacing w:after="0"/>
            </w:pPr>
            <w:r>
              <w:rPr>
                <w:rFonts w:ascii="Times New Roman" w:hAnsi="Times New Roman"/>
                <w:color w:val="000000"/>
                <w:sz w:val="24"/>
              </w:rPr>
              <w:t>34</w:t>
            </w:r>
          </w:p>
        </w:tc>
        <w:tc>
          <w:tcPr>
            <w:tcW w:w="4136" w:type="dxa"/>
            <w:tcMar>
              <w:top w:w="50" w:type="dxa"/>
              <w:left w:w="100" w:type="dxa"/>
            </w:tcMar>
            <w:vAlign w:val="center"/>
          </w:tcPr>
          <w:p w:rsidR="00896281" w:rsidRDefault="005E29B8">
            <w:pPr>
              <w:spacing w:after="0"/>
              <w:ind w:left="135"/>
            </w:pPr>
            <w:r>
              <w:rPr>
                <w:rFonts w:ascii="Times New Roman" w:hAnsi="Times New Roman"/>
                <w:color w:val="000000"/>
                <w:sz w:val="24"/>
              </w:rPr>
              <w:t>Химия и здоровье человека</w:t>
            </w:r>
          </w:p>
        </w:tc>
        <w:tc>
          <w:tcPr>
            <w:tcW w:w="726"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96281" w:rsidRDefault="00896281">
            <w:pPr>
              <w:spacing w:after="0"/>
              <w:ind w:left="135"/>
              <w:jc w:val="center"/>
            </w:pPr>
          </w:p>
        </w:tc>
        <w:tc>
          <w:tcPr>
            <w:tcW w:w="1515" w:type="dxa"/>
            <w:tcMar>
              <w:top w:w="50" w:type="dxa"/>
              <w:left w:w="100" w:type="dxa"/>
            </w:tcMar>
            <w:vAlign w:val="center"/>
          </w:tcPr>
          <w:p w:rsidR="00896281" w:rsidRDefault="00896281">
            <w:pPr>
              <w:spacing w:after="0"/>
              <w:ind w:left="135"/>
              <w:jc w:val="center"/>
            </w:pPr>
          </w:p>
        </w:tc>
        <w:tc>
          <w:tcPr>
            <w:tcW w:w="1059" w:type="dxa"/>
            <w:tcMar>
              <w:top w:w="50" w:type="dxa"/>
              <w:left w:w="100" w:type="dxa"/>
            </w:tcMar>
            <w:vAlign w:val="center"/>
          </w:tcPr>
          <w:p w:rsidR="00896281" w:rsidRDefault="00896281">
            <w:pPr>
              <w:spacing w:after="0"/>
              <w:ind w:left="135"/>
            </w:pPr>
          </w:p>
        </w:tc>
        <w:tc>
          <w:tcPr>
            <w:tcW w:w="1856" w:type="dxa"/>
            <w:tcMar>
              <w:top w:w="50" w:type="dxa"/>
              <w:left w:w="100" w:type="dxa"/>
            </w:tcMar>
            <w:vAlign w:val="center"/>
          </w:tcPr>
          <w:p w:rsidR="00896281" w:rsidRDefault="00896281">
            <w:pPr>
              <w:spacing w:after="0"/>
              <w:ind w:left="135"/>
            </w:pPr>
          </w:p>
        </w:tc>
      </w:tr>
      <w:tr w:rsidR="00896281">
        <w:trPr>
          <w:trHeight w:val="144"/>
          <w:tblCellSpacing w:w="20" w:type="nil"/>
        </w:trPr>
        <w:tc>
          <w:tcPr>
            <w:tcW w:w="0" w:type="auto"/>
            <w:gridSpan w:val="2"/>
            <w:tcMar>
              <w:top w:w="50" w:type="dxa"/>
              <w:left w:w="100" w:type="dxa"/>
            </w:tcMar>
            <w:vAlign w:val="center"/>
          </w:tcPr>
          <w:p w:rsidR="00896281" w:rsidRDefault="005E29B8">
            <w:pPr>
              <w:spacing w:after="0"/>
              <w:ind w:left="135"/>
            </w:pPr>
            <w:r>
              <w:rPr>
                <w:rFonts w:ascii="Times New Roman" w:hAnsi="Times New Roman"/>
                <w:color w:val="000000"/>
                <w:sz w:val="24"/>
              </w:rPr>
              <w:t>ОБЩЕЕ КОЛИЧЕСТВО ЧАСОВ ПО ПРОГРАММЕ</w:t>
            </w:r>
          </w:p>
        </w:tc>
        <w:tc>
          <w:tcPr>
            <w:tcW w:w="1141"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34 </w:t>
            </w:r>
          </w:p>
        </w:tc>
        <w:tc>
          <w:tcPr>
            <w:tcW w:w="1408"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896281" w:rsidRDefault="005E29B8">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896281" w:rsidRDefault="00896281"/>
        </w:tc>
      </w:tr>
    </w:tbl>
    <w:p w:rsidR="00896281" w:rsidRDefault="00896281">
      <w:pPr>
        <w:sectPr w:rsidR="00896281">
          <w:pgSz w:w="16383" w:h="11906" w:orient="landscape"/>
          <w:pgMar w:top="1134" w:right="850" w:bottom="1134" w:left="1701" w:header="720" w:footer="720" w:gutter="0"/>
          <w:cols w:space="720"/>
        </w:sectPr>
      </w:pPr>
    </w:p>
    <w:p w:rsidR="00896281" w:rsidRDefault="00896281">
      <w:pPr>
        <w:sectPr w:rsidR="00896281">
          <w:pgSz w:w="16383" w:h="11906" w:orient="landscape"/>
          <w:pgMar w:top="1134" w:right="850" w:bottom="1134" w:left="1701" w:header="720" w:footer="720" w:gutter="0"/>
          <w:cols w:space="720"/>
        </w:sectPr>
      </w:pPr>
    </w:p>
    <w:p w:rsidR="00896281" w:rsidRDefault="005E29B8">
      <w:pPr>
        <w:spacing w:before="199" w:after="199"/>
        <w:ind w:left="120"/>
      </w:pPr>
      <w:bookmarkStart w:id="8" w:name="block-83733644"/>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896281" w:rsidRDefault="005E29B8">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896281">
        <w:trPr>
          <w:trHeight w:val="144"/>
        </w:trPr>
        <w:tc>
          <w:tcPr>
            <w:tcW w:w="1988" w:type="dxa"/>
            <w:tcMar>
              <w:top w:w="50" w:type="dxa"/>
              <w:left w:w="100" w:type="dxa"/>
            </w:tcMar>
            <w:vAlign w:val="center"/>
          </w:tcPr>
          <w:p w:rsidR="00896281" w:rsidRDefault="005E29B8">
            <w:pPr>
              <w:spacing w:after="0"/>
              <w:ind w:left="243"/>
            </w:pPr>
            <w:r>
              <w:rPr>
                <w:rFonts w:ascii="Times New Roman" w:hAnsi="Times New Roman"/>
                <w:b/>
                <w:color w:val="000000"/>
                <w:sz w:val="24"/>
              </w:rPr>
              <w:t xml:space="preserve"> Код проверяемого результата </w:t>
            </w:r>
          </w:p>
        </w:tc>
        <w:tc>
          <w:tcPr>
            <w:tcW w:w="11859" w:type="dxa"/>
            <w:tcMar>
              <w:top w:w="50" w:type="dxa"/>
              <w:left w:w="100" w:type="dxa"/>
            </w:tcMar>
            <w:vAlign w:val="center"/>
          </w:tcPr>
          <w:p w:rsidR="00896281" w:rsidRDefault="005E29B8">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Теоретические основы органической химии </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A.M.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умения определять виды химической связи в органических соединениях (одинарные и кратные)</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Углеводороды. Кислородсодержащие и азотсодержащие органические соединения. Высокомолекулярные соединения</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Химия и жизнь. Расчёты</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Сформированность умений владеть системой знаний об основных методах научного познания, используемых в химии при изучении </w:t>
            </w:r>
            <w:r>
              <w:rPr>
                <w:rFonts w:ascii="Times New Roman" w:hAnsi="Times New Roman"/>
                <w:color w:val="000000"/>
                <w:sz w:val="24"/>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896281">
        <w:trPr>
          <w:trHeight w:val="144"/>
        </w:trPr>
        <w:tc>
          <w:tcPr>
            <w:tcW w:w="1988"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896281" w:rsidRDefault="00896281">
      <w:pPr>
        <w:spacing w:after="0"/>
        <w:ind w:left="120"/>
      </w:pPr>
    </w:p>
    <w:p w:rsidR="00896281" w:rsidRDefault="005E29B8">
      <w:pPr>
        <w:spacing w:before="199" w:after="199"/>
        <w:ind w:left="120"/>
      </w:pPr>
      <w:r>
        <w:rPr>
          <w:rFonts w:ascii="Times New Roman" w:hAnsi="Times New Roman"/>
          <w:b/>
          <w:color w:val="000000"/>
          <w:sz w:val="28"/>
        </w:rPr>
        <w:t>11 КЛАСС</w:t>
      </w:r>
    </w:p>
    <w:p w:rsidR="00896281" w:rsidRDefault="0089628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96281">
        <w:trPr>
          <w:trHeight w:val="144"/>
        </w:trPr>
        <w:tc>
          <w:tcPr>
            <w:tcW w:w="1892" w:type="dxa"/>
            <w:tcMar>
              <w:top w:w="50" w:type="dxa"/>
              <w:left w:w="100" w:type="dxa"/>
            </w:tcMar>
            <w:vAlign w:val="center"/>
          </w:tcPr>
          <w:p w:rsidR="00896281" w:rsidRDefault="005E29B8">
            <w:pPr>
              <w:spacing w:after="0"/>
              <w:ind w:left="243"/>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993" w:type="dxa"/>
            <w:tcMar>
              <w:top w:w="50" w:type="dxa"/>
              <w:left w:w="100" w:type="dxa"/>
            </w:tcMar>
            <w:vAlign w:val="center"/>
          </w:tcPr>
          <w:p w:rsidR="00896281" w:rsidRDefault="005E29B8">
            <w:pPr>
              <w:spacing w:after="0"/>
              <w:ind w:left="243"/>
            </w:pPr>
            <w:r>
              <w:rPr>
                <w:rFonts w:ascii="Times New Roman" w:hAnsi="Times New Roman"/>
                <w:b/>
                <w:color w:val="000000"/>
                <w:sz w:val="24"/>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Теоретические основы химии</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pacing w:val="-2"/>
                <w:sz w:val="24"/>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Pr>
                <w:rFonts w:ascii="Times New Roman" w:hAnsi="Times New Roman"/>
                <w:color w:val="000000"/>
                <w:spacing w:val="-2"/>
                <w:sz w:val="24"/>
              </w:rPr>
              <w:t xml:space="preserve">-, </w:t>
            </w:r>
            <w:r>
              <w:rPr>
                <w:rFonts w:ascii="Times New Roman" w:hAnsi="Times New Roman"/>
                <w:i/>
                <w:color w:val="000000"/>
                <w:spacing w:val="-2"/>
                <w:sz w:val="24"/>
              </w:rPr>
              <w:t>р</w:t>
            </w:r>
            <w:r>
              <w:rPr>
                <w:rFonts w:ascii="Times New Roman" w:hAnsi="Times New Roman"/>
                <w:color w:val="000000"/>
                <w:spacing w:val="-2"/>
                <w:sz w:val="24"/>
              </w:rPr>
              <w:t xml:space="preserve">-, </w:t>
            </w:r>
            <w:r>
              <w:rPr>
                <w:rFonts w:ascii="Times New Roman" w:hAnsi="Times New Roman"/>
                <w:i/>
                <w:color w:val="000000"/>
                <w:spacing w:val="-2"/>
                <w:sz w:val="24"/>
              </w:rPr>
              <w:t>d-</w:t>
            </w:r>
            <w:r>
              <w:rPr>
                <w:rFonts w:ascii="Times New Roman" w:hAnsi="Times New Roman"/>
                <w:color w:val="000000"/>
                <w:spacing w:val="-2"/>
                <w:sz w:val="24"/>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Владение основными методами научного познания веществ и химических явлений (наблюдение, измерение, эксперимент, моделирование)</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определять характер среды в водных растворах неорганических соединений</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Pr>
                <w:rFonts w:ascii="Times New Roman" w:hAnsi="Times New Roman"/>
                <w:color w:val="000000"/>
                <w:sz w:val="24"/>
              </w:rPr>
              <w:lastRenderedPageBreak/>
              <w:t>окисления элементов, обратимости реакции, участию катализатора)</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объяснять зависимость скорости химической реакции от различных факторов</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Общая и неорганическая химия </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Pr>
                <w:rFonts w:ascii="Times New Roman" w:hAnsi="Times New Roman"/>
                <w:color w:val="000000"/>
                <w:sz w:val="24"/>
              </w:rPr>
              <w:t xml:space="preserve">-, </w:t>
            </w:r>
            <w:r>
              <w:rPr>
                <w:rFonts w:ascii="Times New Roman" w:hAnsi="Times New Roman"/>
                <w:i/>
                <w:color w:val="000000"/>
                <w:sz w:val="24"/>
              </w:rPr>
              <w:t>p</w:t>
            </w:r>
            <w:r>
              <w:rPr>
                <w:rFonts w:ascii="Times New Roman" w:hAnsi="Times New Roman"/>
                <w:color w:val="000000"/>
                <w:sz w:val="24"/>
              </w:rPr>
              <w:t xml:space="preserve">-, </w:t>
            </w:r>
            <w:r>
              <w:rPr>
                <w:rFonts w:ascii="Times New Roman" w:hAnsi="Times New Roman"/>
                <w:i/>
                <w:color w:val="000000"/>
                <w:sz w:val="24"/>
              </w:rPr>
              <w:t>d</w:t>
            </w:r>
            <w:r>
              <w:rPr>
                <w:rFonts w:ascii="Times New Roman" w:hAnsi="Times New Roman"/>
                <w:color w:val="000000"/>
                <w:sz w:val="24"/>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Сформированность умений устанавливать принадлежность неорганических веществ по их составу к определённому классу </w:t>
            </w:r>
            <w:r>
              <w:rPr>
                <w:rFonts w:ascii="Times New Roman" w:hAnsi="Times New Roman"/>
                <w:color w:val="000000"/>
                <w:sz w:val="24"/>
              </w:rPr>
              <w:lastRenderedPageBreak/>
              <w:t>(группе) соединений (простые вещества – металлы и неметаллы, оксиды, основания, кислоты, амфотерные гидроксиды, соли)</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Химия и жизнь. Расчёты</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896281" w:rsidRDefault="005E29B8">
            <w:pPr>
              <w:spacing w:after="0" w:line="336" w:lineRule="auto"/>
              <w:ind w:left="336"/>
              <w:jc w:val="both"/>
            </w:pPr>
            <w:r>
              <w:rPr>
                <w:rFonts w:ascii="Times New Roman" w:hAnsi="Times New Roman"/>
                <w:color w:val="000000"/>
                <w:sz w:val="24"/>
              </w:rPr>
              <w:t xml:space="preserve">Сформированность представлений о химической составляющей естественнонаучной картины мира, роли химии в познании </w:t>
            </w:r>
            <w:r>
              <w:rPr>
                <w:rFonts w:ascii="Times New Roman" w:hAnsi="Times New Roman"/>
                <w:color w:val="000000"/>
                <w:sz w:val="24"/>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896281" w:rsidRDefault="005E29B8">
            <w:pPr>
              <w:spacing w:after="0" w:line="336" w:lineRule="auto"/>
              <w:ind w:left="336"/>
              <w:jc w:val="both"/>
            </w:pPr>
            <w:r>
              <w:rPr>
                <w:rFonts w:ascii="Times New Roman" w:hAnsi="Times New Roman"/>
                <w:color w:val="000000"/>
                <w:sz w:val="24"/>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896281" w:rsidRDefault="005E29B8">
            <w:pPr>
              <w:spacing w:after="0" w:line="336" w:lineRule="auto"/>
              <w:ind w:left="336"/>
              <w:jc w:val="both"/>
            </w:pPr>
            <w:r>
              <w:rPr>
                <w:rFonts w:ascii="Times New Roman" w:hAnsi="Times New Roman"/>
                <w:color w:val="000000"/>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896281">
        <w:trPr>
          <w:trHeight w:val="144"/>
        </w:trPr>
        <w:tc>
          <w:tcPr>
            <w:tcW w:w="1892"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896281" w:rsidRDefault="00896281">
      <w:pPr>
        <w:sectPr w:rsidR="00896281">
          <w:pgSz w:w="11906" w:h="16383"/>
          <w:pgMar w:top="1134" w:right="850" w:bottom="1134" w:left="1701" w:header="720" w:footer="720" w:gutter="0"/>
          <w:cols w:space="720"/>
        </w:sectPr>
      </w:pPr>
    </w:p>
    <w:p w:rsidR="00896281" w:rsidRDefault="005E29B8">
      <w:pPr>
        <w:spacing w:before="199" w:after="199"/>
        <w:ind w:left="120"/>
      </w:pPr>
      <w:bookmarkStart w:id="9" w:name="block-83733645"/>
      <w:bookmarkEnd w:id="8"/>
      <w:r>
        <w:rPr>
          <w:rFonts w:ascii="Times New Roman" w:hAnsi="Times New Roman"/>
          <w:b/>
          <w:color w:val="000000"/>
          <w:sz w:val="28"/>
        </w:rPr>
        <w:lastRenderedPageBreak/>
        <w:t>ПРОВЕРЯЕМЫЕ ЭЛЕМЕНТЫ СОДЕРЖАНИЯ</w:t>
      </w:r>
    </w:p>
    <w:p w:rsidR="00896281" w:rsidRDefault="00896281">
      <w:pPr>
        <w:spacing w:before="199" w:after="199"/>
        <w:ind w:left="120"/>
      </w:pPr>
    </w:p>
    <w:p w:rsidR="00896281" w:rsidRDefault="005E29B8">
      <w:pPr>
        <w:spacing w:before="199" w:after="199"/>
        <w:ind w:left="120"/>
      </w:pPr>
      <w:r>
        <w:rPr>
          <w:rFonts w:ascii="Times New Roman" w:hAnsi="Times New Roman"/>
          <w:b/>
          <w:color w:val="000000"/>
          <w:sz w:val="28"/>
        </w:rPr>
        <w:t>10 КЛАСС</w:t>
      </w:r>
    </w:p>
    <w:p w:rsidR="00896281" w:rsidRDefault="0089628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896281">
        <w:trPr>
          <w:trHeight w:val="144"/>
        </w:trPr>
        <w:tc>
          <w:tcPr>
            <w:tcW w:w="1066" w:type="dxa"/>
            <w:tcMar>
              <w:top w:w="50" w:type="dxa"/>
              <w:left w:w="100" w:type="dxa"/>
            </w:tcMar>
            <w:vAlign w:val="center"/>
          </w:tcPr>
          <w:p w:rsidR="00896281" w:rsidRDefault="005E29B8">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896281" w:rsidRDefault="005E29B8">
            <w:pPr>
              <w:spacing w:after="0"/>
              <w:ind w:left="243"/>
            </w:pPr>
            <w:r>
              <w:rPr>
                <w:rFonts w:ascii="Times New Roman" w:hAnsi="Times New Roman"/>
                <w:b/>
                <w:color w:val="000000"/>
                <w:sz w:val="24"/>
              </w:rPr>
              <w:t xml:space="preserve"> Проверяемый элемент содержания </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Теоретические основы органической химии</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Углеводороды</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Природные источники углеводородов. Природный газ и попутные нефтяные </w:t>
            </w:r>
            <w:r>
              <w:rPr>
                <w:rFonts w:ascii="Times New Roman" w:hAnsi="Times New Roman"/>
                <w:color w:val="000000"/>
                <w:sz w:val="24"/>
              </w:rPr>
              <w:lastRenderedPageBreak/>
              <w:t>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Кислородсодержащие органические соединения</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Фенол: строение молекулы, физические и химические свойства. Токсичность фенола. Применение фенола</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Азотсодержащие органические соединения</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Аминокислоты как амфотерные органические соединения. Физические и химические свойства аминокислот (на примере глицина). Биологическое </w:t>
            </w:r>
            <w:r>
              <w:rPr>
                <w:rFonts w:ascii="Times New Roman" w:hAnsi="Times New Roman"/>
                <w:color w:val="000000"/>
                <w:sz w:val="24"/>
              </w:rPr>
              <w:lastRenderedPageBreak/>
              <w:t>значение аминокислот. Пептиды</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Высокомолекулярные соединения</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896281">
        <w:trPr>
          <w:trHeight w:val="144"/>
        </w:trPr>
        <w:tc>
          <w:tcPr>
            <w:tcW w:w="1066"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rsidR="00896281" w:rsidRDefault="00896281">
      <w:pPr>
        <w:spacing w:after="0"/>
        <w:ind w:left="120"/>
      </w:pPr>
    </w:p>
    <w:p w:rsidR="00896281" w:rsidRDefault="005E29B8">
      <w:pPr>
        <w:spacing w:before="199" w:after="199"/>
        <w:ind w:left="120"/>
      </w:pPr>
      <w:r>
        <w:rPr>
          <w:rFonts w:ascii="Times New Roman" w:hAnsi="Times New Roman"/>
          <w:b/>
          <w:color w:val="000000"/>
          <w:sz w:val="28"/>
        </w:rPr>
        <w:t>11 КЛАСС</w:t>
      </w:r>
    </w:p>
    <w:p w:rsidR="00896281" w:rsidRDefault="0089628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896281">
        <w:trPr>
          <w:trHeight w:val="144"/>
        </w:trPr>
        <w:tc>
          <w:tcPr>
            <w:tcW w:w="1065" w:type="dxa"/>
            <w:tcMar>
              <w:top w:w="50" w:type="dxa"/>
              <w:left w:w="100" w:type="dxa"/>
            </w:tcMar>
            <w:vAlign w:val="center"/>
          </w:tcPr>
          <w:p w:rsidR="00896281" w:rsidRDefault="005E29B8">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896281" w:rsidRDefault="005E29B8">
            <w:pPr>
              <w:spacing w:after="0"/>
              <w:ind w:left="243"/>
            </w:pPr>
            <w:r>
              <w:rPr>
                <w:rFonts w:ascii="Times New Roman" w:hAnsi="Times New Roman"/>
                <w:b/>
                <w:color w:val="000000"/>
                <w:sz w:val="24"/>
              </w:rPr>
              <w:t xml:space="preserve"> Проверяемый элемент содержания </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Теоретические основы химии</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Pr>
                <w:rFonts w:ascii="Times New Roman" w:hAnsi="Times New Roman"/>
                <w:color w:val="000000"/>
                <w:sz w:val="24"/>
              </w:rPr>
              <w:t xml:space="preserve">, </w:t>
            </w:r>
            <w:r>
              <w:rPr>
                <w:rFonts w:ascii="Times New Roman" w:hAnsi="Times New Roman"/>
                <w:i/>
                <w:color w:val="000000"/>
                <w:sz w:val="24"/>
              </w:rPr>
              <w:t>p-</w:t>
            </w:r>
            <w:r>
              <w:rPr>
                <w:rFonts w:ascii="Times New Roman" w:hAnsi="Times New Roman"/>
                <w:color w:val="000000"/>
                <w:sz w:val="24"/>
              </w:rPr>
              <w:t xml:space="preserve">, </w:t>
            </w:r>
            <w:r>
              <w:rPr>
                <w:rFonts w:ascii="Times New Roman" w:hAnsi="Times New Roman"/>
                <w:i/>
                <w:color w:val="000000"/>
                <w:sz w:val="24"/>
              </w:rPr>
              <w:t>d-</w:t>
            </w:r>
            <w:r>
              <w:rPr>
                <w:rFonts w:ascii="Times New Roman" w:hAnsi="Times New Roman"/>
                <w:color w:val="000000"/>
                <w:sz w:val="24"/>
              </w:rPr>
              <w:t>элементы. Особенности распределения электронов по орбиталям в атомах элементов первых четырёх периодов. Электронная конфигурация атомов</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w:t>
            </w:r>
            <w:r>
              <w:rPr>
                <w:rFonts w:ascii="Times New Roman" w:hAnsi="Times New Roman"/>
                <w:color w:val="000000"/>
                <w:sz w:val="24"/>
              </w:rPr>
              <w:lastRenderedPageBreak/>
              <w:t>растворе</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Классификация неорганических соединений. Номенклатура неорганических веществ</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Скорость реакции, её зависимость от различных факторов</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Обратимые реакции. Химическое равновесие. Факторы, влияющие на состояние химического равновесия. Принцип Ле Шателье</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pacing w:val="-2"/>
                <w:sz w:val="24"/>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Окислительно-восстановительные реакции</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Неорганическая химия </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Генетическая связь неорганических веществ, принадлежащих к различным классам</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Химия и жизнь </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 xml:space="preserve">Представления об общих научных принципах промышленного получения </w:t>
            </w:r>
            <w:r>
              <w:rPr>
                <w:rFonts w:ascii="Times New Roman" w:hAnsi="Times New Roman"/>
                <w:color w:val="000000"/>
                <w:sz w:val="24"/>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896281">
        <w:trPr>
          <w:trHeight w:val="144"/>
        </w:trPr>
        <w:tc>
          <w:tcPr>
            <w:tcW w:w="1065" w:type="dxa"/>
            <w:tcMar>
              <w:top w:w="50" w:type="dxa"/>
              <w:left w:w="100" w:type="dxa"/>
            </w:tcMar>
            <w:vAlign w:val="center"/>
          </w:tcPr>
          <w:p w:rsidR="00896281" w:rsidRDefault="005E29B8">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896281" w:rsidRDefault="005E29B8">
            <w:pPr>
              <w:spacing w:after="0" w:line="312" w:lineRule="auto"/>
              <w:ind w:left="336"/>
              <w:jc w:val="both"/>
            </w:pPr>
            <w:r>
              <w:rPr>
                <w:rFonts w:ascii="Times New Roman" w:hAnsi="Times New Roman"/>
                <w:color w:val="000000"/>
                <w:sz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896281" w:rsidRDefault="00896281">
      <w:pPr>
        <w:sectPr w:rsidR="00896281">
          <w:pgSz w:w="11906" w:h="16383"/>
          <w:pgMar w:top="1134" w:right="850" w:bottom="1134" w:left="1701" w:header="720" w:footer="720" w:gutter="0"/>
          <w:cols w:space="720"/>
        </w:sectPr>
      </w:pPr>
    </w:p>
    <w:p w:rsidR="00896281" w:rsidRDefault="005E29B8">
      <w:pPr>
        <w:spacing w:after="0"/>
        <w:ind w:left="120"/>
      </w:pPr>
      <w:bookmarkStart w:id="10" w:name="block-83733646"/>
      <w:bookmarkEnd w:id="9"/>
      <w:r>
        <w:rPr>
          <w:rFonts w:ascii="Times New Roman" w:hAnsi="Times New Roman"/>
          <w:b/>
          <w:color w:val="000000"/>
          <w:sz w:val="28"/>
        </w:rPr>
        <w:lastRenderedPageBreak/>
        <w:t>УЧЕБНО-МЕТОДИЧЕСКОЕ ОБЕСПЕЧЕНИЕ ОБРАЗОВАТЕЛЬНОГО ПРОЦЕССА</w:t>
      </w:r>
    </w:p>
    <w:p w:rsidR="00896281" w:rsidRDefault="005E29B8">
      <w:pPr>
        <w:spacing w:after="0" w:line="480" w:lineRule="auto"/>
        <w:ind w:left="120"/>
      </w:pPr>
      <w:r>
        <w:rPr>
          <w:rFonts w:ascii="Times New Roman" w:hAnsi="Times New Roman"/>
          <w:b/>
          <w:color w:val="000000"/>
          <w:sz w:val="28"/>
        </w:rPr>
        <w:t>ОБЯЗАТЕЛЬНЫЕ УЧЕБНЫЕ МАТЕРИАЛЫ ДЛЯ УЧЕНИКА</w:t>
      </w:r>
    </w:p>
    <w:p w:rsidR="00896281" w:rsidRDefault="00896281">
      <w:pPr>
        <w:spacing w:after="0" w:line="480" w:lineRule="auto"/>
        <w:ind w:left="120"/>
      </w:pPr>
    </w:p>
    <w:p w:rsidR="00896281" w:rsidRDefault="00896281">
      <w:pPr>
        <w:spacing w:after="0" w:line="480" w:lineRule="auto"/>
        <w:ind w:left="120"/>
      </w:pPr>
    </w:p>
    <w:p w:rsidR="00896281" w:rsidRDefault="00896281">
      <w:pPr>
        <w:spacing w:after="0"/>
        <w:ind w:left="120"/>
      </w:pPr>
    </w:p>
    <w:p w:rsidR="00896281" w:rsidRDefault="005E29B8">
      <w:pPr>
        <w:spacing w:after="0" w:line="480" w:lineRule="auto"/>
        <w:ind w:left="120"/>
      </w:pPr>
      <w:r>
        <w:rPr>
          <w:rFonts w:ascii="Times New Roman" w:hAnsi="Times New Roman"/>
          <w:b/>
          <w:color w:val="000000"/>
          <w:sz w:val="28"/>
        </w:rPr>
        <w:t>МЕТОДИЧЕСКИЕ МАТЕРИАЛЫ ДЛЯ УЧИТЕЛЯ</w:t>
      </w:r>
    </w:p>
    <w:p w:rsidR="00896281" w:rsidRDefault="00896281">
      <w:pPr>
        <w:spacing w:after="0" w:line="480" w:lineRule="auto"/>
        <w:ind w:left="120"/>
      </w:pPr>
    </w:p>
    <w:p w:rsidR="00896281" w:rsidRDefault="00896281">
      <w:pPr>
        <w:spacing w:after="0"/>
        <w:ind w:left="120"/>
      </w:pPr>
    </w:p>
    <w:p w:rsidR="00896281" w:rsidRDefault="005E29B8">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896281" w:rsidRDefault="00896281">
      <w:pPr>
        <w:spacing w:after="0" w:line="480" w:lineRule="auto"/>
        <w:ind w:left="120"/>
      </w:pPr>
    </w:p>
    <w:p w:rsidR="00896281" w:rsidRDefault="00896281">
      <w:pPr>
        <w:sectPr w:rsidR="00896281">
          <w:pgSz w:w="11906" w:h="16383"/>
          <w:pgMar w:top="1134" w:right="850" w:bottom="1134" w:left="1701" w:header="720" w:footer="720" w:gutter="0"/>
          <w:cols w:space="720"/>
        </w:sectPr>
      </w:pPr>
    </w:p>
    <w:bookmarkEnd w:id="10"/>
    <w:p w:rsidR="005E29B8" w:rsidRDefault="005E29B8"/>
    <w:sectPr w:rsidR="005E29B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AF6BF2"/>
    <w:multiLevelType w:val="multilevel"/>
    <w:tmpl w:val="C726BA5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96281"/>
    <w:rsid w:val="005E29B8"/>
    <w:rsid w:val="00896281"/>
    <w:rsid w:val="009D48B4"/>
    <w:rsid w:val="00FF6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AD8786-57E5-4FFC-B041-50B0D7D3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934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11728</Words>
  <Characters>66852</Characters>
  <Application>Microsoft Office Word</Application>
  <DocSecurity>0</DocSecurity>
  <Lines>557</Lines>
  <Paragraphs>156</Paragraphs>
  <ScaleCrop>false</ScaleCrop>
  <Company/>
  <LinksUpToDate>false</LinksUpToDate>
  <CharactersWithSpaces>78424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2026-08-22T15:59:00Z</dcterms:created>
  <dcterms:modified xsi:type="dcterms:W3CDTF">2026-09-08T14:40:00Z</dcterms:modified>
</cp:coreProperties>
</file>